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A6" w:rsidRDefault="007716A6" w:rsidP="007716A6">
      <w:pPr>
        <w:adjustRightInd w:val="0"/>
        <w:snapToGrid w:val="0"/>
        <w:spacing w:line="575" w:lineRule="exact"/>
        <w:rPr>
          <w:rFonts w:ascii="黑体" w:eastAsia="黑体" w:hAnsi="黑体" w:cs="黑体" w:hint="eastAsia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附件1</w:t>
      </w:r>
    </w:p>
    <w:p w:rsidR="007716A6" w:rsidRDefault="007716A6" w:rsidP="007716A6">
      <w:pPr>
        <w:adjustRightInd w:val="0"/>
        <w:snapToGrid w:val="0"/>
        <w:spacing w:line="575" w:lineRule="exact"/>
        <w:rPr>
          <w:rFonts w:ascii="黑体" w:eastAsia="黑体" w:hAnsi="黑体" w:cs="黑体" w:hint="eastAsia"/>
          <w:kern w:val="32"/>
          <w:sz w:val="32"/>
          <w:szCs w:val="32"/>
        </w:rPr>
      </w:pPr>
    </w:p>
    <w:p w:rsidR="007716A6" w:rsidRDefault="007716A6" w:rsidP="007716A6">
      <w:pPr>
        <w:adjustRightInd w:val="0"/>
        <w:snapToGrid w:val="0"/>
        <w:spacing w:line="575" w:lineRule="exact"/>
        <w:jc w:val="center"/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  <w:t>北京急救中心2021年面向应届毕业生公开招聘职位及要求表</w:t>
      </w:r>
    </w:p>
    <w:p w:rsidR="007716A6" w:rsidRDefault="007716A6" w:rsidP="007716A6">
      <w:pPr>
        <w:adjustRightInd w:val="0"/>
        <w:snapToGrid w:val="0"/>
        <w:spacing w:line="575" w:lineRule="exact"/>
        <w:jc w:val="center"/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40"/>
        <w:gridCol w:w="840"/>
        <w:gridCol w:w="795"/>
        <w:gridCol w:w="733"/>
        <w:gridCol w:w="1967"/>
        <w:gridCol w:w="900"/>
        <w:gridCol w:w="780"/>
        <w:gridCol w:w="765"/>
        <w:gridCol w:w="795"/>
        <w:gridCol w:w="1245"/>
        <w:gridCol w:w="720"/>
        <w:gridCol w:w="750"/>
        <w:gridCol w:w="1596"/>
        <w:gridCol w:w="954"/>
        <w:gridCol w:w="761"/>
      </w:tblGrid>
      <w:tr w:rsidR="007716A6" w:rsidTr="006A06A5">
        <w:trPr>
          <w:trHeight w:hRule="exact" w:val="1200"/>
          <w:jc w:val="center"/>
        </w:trPr>
        <w:tc>
          <w:tcPr>
            <w:tcW w:w="74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单位名称</w:t>
            </w:r>
          </w:p>
        </w:tc>
        <w:tc>
          <w:tcPr>
            <w:tcW w:w="79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用人部门</w:t>
            </w:r>
          </w:p>
        </w:tc>
        <w:tc>
          <w:tcPr>
            <w:tcW w:w="733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招聘职位</w:t>
            </w:r>
          </w:p>
        </w:tc>
        <w:tc>
          <w:tcPr>
            <w:tcW w:w="1967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职位简介</w:t>
            </w:r>
          </w:p>
        </w:tc>
        <w:tc>
          <w:tcPr>
            <w:tcW w:w="90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岗位类别及等级</w:t>
            </w:r>
          </w:p>
        </w:tc>
        <w:tc>
          <w:tcPr>
            <w:tcW w:w="78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招聘人数</w:t>
            </w:r>
          </w:p>
        </w:tc>
        <w:tc>
          <w:tcPr>
            <w:tcW w:w="76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学历要求</w:t>
            </w:r>
          </w:p>
        </w:tc>
        <w:tc>
          <w:tcPr>
            <w:tcW w:w="79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学位要求</w:t>
            </w:r>
          </w:p>
        </w:tc>
        <w:tc>
          <w:tcPr>
            <w:tcW w:w="124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专业要求</w:t>
            </w:r>
          </w:p>
        </w:tc>
        <w:tc>
          <w:tcPr>
            <w:tcW w:w="72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生源地</w:t>
            </w:r>
          </w:p>
        </w:tc>
        <w:tc>
          <w:tcPr>
            <w:tcW w:w="75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其他条件</w:t>
            </w:r>
          </w:p>
        </w:tc>
        <w:tc>
          <w:tcPr>
            <w:tcW w:w="954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是否组织专业考试</w:t>
            </w:r>
          </w:p>
        </w:tc>
        <w:tc>
          <w:tcPr>
            <w:tcW w:w="761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备注</w:t>
            </w:r>
          </w:p>
        </w:tc>
      </w:tr>
      <w:tr w:rsidR="007716A6" w:rsidTr="006A06A5">
        <w:trPr>
          <w:trHeight w:hRule="exact" w:val="2711"/>
          <w:jc w:val="center"/>
        </w:trPr>
        <w:tc>
          <w:tcPr>
            <w:tcW w:w="74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北京急救中心</w:t>
            </w:r>
          </w:p>
        </w:tc>
        <w:tc>
          <w:tcPr>
            <w:tcW w:w="79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院前急救分中心</w:t>
            </w:r>
          </w:p>
        </w:tc>
        <w:tc>
          <w:tcPr>
            <w:tcW w:w="733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医生</w:t>
            </w:r>
          </w:p>
        </w:tc>
        <w:tc>
          <w:tcPr>
            <w:tcW w:w="1967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院前急救、紧急救援及医疗保障工作</w:t>
            </w:r>
          </w:p>
        </w:tc>
        <w:tc>
          <w:tcPr>
            <w:tcW w:w="90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专业技术十二级</w:t>
            </w:r>
          </w:p>
        </w:tc>
        <w:tc>
          <w:tcPr>
            <w:tcW w:w="78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20</w:t>
            </w:r>
          </w:p>
        </w:tc>
        <w:tc>
          <w:tcPr>
            <w:tcW w:w="76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本科及以上</w:t>
            </w:r>
          </w:p>
        </w:tc>
        <w:tc>
          <w:tcPr>
            <w:tcW w:w="79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取得相应学位</w:t>
            </w:r>
          </w:p>
        </w:tc>
        <w:tc>
          <w:tcPr>
            <w:tcW w:w="1245" w:type="dxa"/>
            <w:vAlign w:val="center"/>
          </w:tcPr>
          <w:p w:rsidR="007716A6" w:rsidRDefault="007716A6" w:rsidP="007716A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临床医学类（硕士研究生及以上学历者</w:t>
            </w: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专业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可放宽至中西医结合临床类专业）</w:t>
            </w:r>
          </w:p>
        </w:tc>
        <w:tc>
          <w:tcPr>
            <w:tcW w:w="72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不限</w:t>
            </w:r>
          </w:p>
        </w:tc>
        <w:tc>
          <w:tcPr>
            <w:tcW w:w="75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不限</w:t>
            </w:r>
          </w:p>
        </w:tc>
        <w:tc>
          <w:tcPr>
            <w:tcW w:w="1596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硕士研究生及以上学历者须持有执业医师资格证，已完成住院医师第一阶段规范化培训者优先。</w:t>
            </w:r>
          </w:p>
        </w:tc>
        <w:tc>
          <w:tcPr>
            <w:tcW w:w="954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是</w:t>
            </w:r>
          </w:p>
        </w:tc>
        <w:tc>
          <w:tcPr>
            <w:tcW w:w="761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事业编制</w:t>
            </w:r>
          </w:p>
        </w:tc>
      </w:tr>
      <w:tr w:rsidR="007716A6" w:rsidTr="006A06A5">
        <w:trPr>
          <w:trHeight w:hRule="exact" w:val="1175"/>
          <w:jc w:val="center"/>
        </w:trPr>
        <w:tc>
          <w:tcPr>
            <w:tcW w:w="74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北京急救中心</w:t>
            </w:r>
          </w:p>
        </w:tc>
        <w:tc>
          <w:tcPr>
            <w:tcW w:w="79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急救装备科</w:t>
            </w:r>
          </w:p>
        </w:tc>
        <w:tc>
          <w:tcPr>
            <w:tcW w:w="733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医疗技术岗位</w:t>
            </w:r>
          </w:p>
        </w:tc>
        <w:tc>
          <w:tcPr>
            <w:tcW w:w="1967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院前急救药品、器械及应急储备资源开发使用与监管相关工作</w:t>
            </w:r>
          </w:p>
        </w:tc>
        <w:tc>
          <w:tcPr>
            <w:tcW w:w="90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专业技术十二级</w:t>
            </w:r>
          </w:p>
        </w:tc>
        <w:tc>
          <w:tcPr>
            <w:tcW w:w="78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本科及以上</w:t>
            </w:r>
          </w:p>
        </w:tc>
        <w:tc>
          <w:tcPr>
            <w:tcW w:w="79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取得相应学位</w:t>
            </w:r>
          </w:p>
        </w:tc>
        <w:tc>
          <w:tcPr>
            <w:tcW w:w="1245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药学类、生物医学工程相关专业</w:t>
            </w:r>
          </w:p>
        </w:tc>
        <w:tc>
          <w:tcPr>
            <w:tcW w:w="72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北京生源</w:t>
            </w:r>
          </w:p>
        </w:tc>
        <w:tc>
          <w:tcPr>
            <w:tcW w:w="750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不限</w:t>
            </w:r>
          </w:p>
        </w:tc>
        <w:tc>
          <w:tcPr>
            <w:tcW w:w="1596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无</w:t>
            </w:r>
          </w:p>
        </w:tc>
        <w:tc>
          <w:tcPr>
            <w:tcW w:w="954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是</w:t>
            </w:r>
          </w:p>
        </w:tc>
        <w:tc>
          <w:tcPr>
            <w:tcW w:w="761" w:type="dxa"/>
            <w:vAlign w:val="center"/>
          </w:tcPr>
          <w:p w:rsidR="007716A6" w:rsidRDefault="007716A6" w:rsidP="006A06A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32"/>
                <w:sz w:val="24"/>
                <w:szCs w:val="24"/>
              </w:rPr>
              <w:t>事业编制</w:t>
            </w:r>
          </w:p>
        </w:tc>
      </w:tr>
    </w:tbl>
    <w:p w:rsidR="007716A6" w:rsidRDefault="007716A6" w:rsidP="007716A6">
      <w:pPr>
        <w:adjustRightInd w:val="0"/>
        <w:snapToGrid w:val="0"/>
        <w:spacing w:line="575" w:lineRule="exact"/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</w:pPr>
    </w:p>
    <w:p w:rsidR="00E0177D" w:rsidRDefault="00E0177D"/>
    <w:sectPr w:rsidR="00E0177D" w:rsidSect="007716A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A6"/>
    <w:rsid w:val="007716A6"/>
    <w:rsid w:val="00E0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AA561-3EDE-43DC-8985-C68AB928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2020-12-21T05:44:00Z</dcterms:created>
  <dcterms:modified xsi:type="dcterms:W3CDTF">2020-12-21T05:51:00Z</dcterms:modified>
</cp:coreProperties>
</file>