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80" w:firstLineChars="200"/>
        <w:jc w:val="center"/>
        <w:textAlignment w:val="auto"/>
        <w:outlineLvl w:val="9"/>
        <w:rPr>
          <w:rFonts w:hint="eastAsia" w:ascii="小标宋" w:hAnsi="小标宋" w:eastAsia="小标宋" w:cs="小标宋"/>
          <w:kern w:val="0"/>
          <w:sz w:val="44"/>
          <w:szCs w:val="44"/>
        </w:rPr>
      </w:pPr>
      <w:bookmarkStart w:id="1" w:name="_GoBack"/>
      <w:bookmarkEnd w:id="1"/>
      <w:r>
        <w:rPr>
          <w:rFonts w:hint="eastAsia" w:ascii="小标宋" w:hAnsi="小标宋" w:eastAsia="小标宋" w:cs="小标宋"/>
          <w:kern w:val="0"/>
          <w:sz w:val="44"/>
          <w:szCs w:val="44"/>
          <w:lang w:eastAsia="zh-CN"/>
        </w:rPr>
        <w:t>公开招聘单位</w:t>
      </w:r>
      <w:r>
        <w:rPr>
          <w:rFonts w:hint="eastAsia" w:ascii="小标宋" w:hAnsi="小标宋" w:eastAsia="小标宋" w:cs="小标宋"/>
          <w:kern w:val="0"/>
          <w:sz w:val="44"/>
          <w:szCs w:val="44"/>
        </w:rPr>
        <w:t>情况简介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center"/>
        <w:textAlignment w:val="auto"/>
        <w:outlineLvl w:val="9"/>
        <w:rPr>
          <w:rFonts w:hint="eastAsia" w:ascii="小标宋" w:hAnsi="小标宋" w:eastAsia="小标宋" w:cs="小标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广东省二沙体育训练中心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位于广州于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越秀区大通路28号，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公益一类，副厅级。</w:t>
      </w:r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主要任务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：负责拟定</w:t>
      </w:r>
      <w:r>
        <w:rPr>
          <w:rFonts w:hint="eastAsia" w:ascii="仿宋_GB2312" w:hAnsi="仿宋_GB2312" w:eastAsia="仿宋_GB2312" w:cs="仿宋_GB2312"/>
          <w:sz w:val="32"/>
          <w:szCs w:val="32"/>
        </w:rPr>
        <w:t>跳水、体操、乒乓球、羽毛球、举重等项目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省优秀运动队的发展计划、训练计划和有关管理规章并组织实施；</w:t>
      </w:r>
      <w:r>
        <w:rPr>
          <w:rFonts w:hint="eastAsia" w:ascii="仿宋_GB2312" w:hAnsi="仿宋_GB2312" w:eastAsia="仿宋_GB2312" w:cs="仿宋_GB2312"/>
          <w:sz w:val="32"/>
          <w:szCs w:val="32"/>
        </w:rPr>
        <w:t>培养参加全国运动会、全国锦标（冠军）赛和奥林匹克运动会、世界锦标赛、世界杯、亚洲运动会、亚洲锦标（冠军）赛、亚洲杯等国内、外重大比赛的优秀运动队（员）；指导省内基层业余训练和竞赛工作；承担省优秀运动队体育科研、医疗康复等工作；承担有关体育场馆的管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广东省黄村体育训练中心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位于广州市天河区东圃黄村奥体路818号，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公益一类，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正处级。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主要任务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：负责省射击、射箭、自行车、棒球、垒球、现代五项、马术、曲棍球、手球等运动项目的布局、选材、训练、竞赛和管理工作。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广东省船艇训练中心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位于广州市白云区竹料广东国际划船中心，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公益一类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，正处级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主要任务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：负责省赛艇、皮划艇、激流回旋等运动项目的布局、选材、训练、竞赛和管理工作。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足球运动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位于广州市白云区竹料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公益一类，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正处级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。主要任务：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负责省足球运动项目的布局、选材、训练、竞赛和管理工作。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广东海上项目训练中心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位于广东省汕尾市红海湾遮浪街道，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公益一类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，正处级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主要任务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：负责省帆船、帆板运动项目的布局、选材、训练、竞赛和管理。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广东省体育科学研究所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位于广州市天河区奥体路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818号26栋，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公益一类，正处级。主要任务：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指导运动员进行科学训练；对运动员科学选材、营养、消除疲劳、康复进行研究；对运动员多项生理、生化指标进行测试；开展反兴奋剂工作；开展全省国民体质监测工作；承担体育高等职业技术教育教学研究工作等。研究方向涵盖运动营养、运动生物力学、运动训练、运动生理、运动心理、体能训练及康复、全民健身等多学科方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广东省青少年训练竞赛中心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位于广州市越秀区较场西路16号，公益二类，正处级。主要任务：承担国内外各种体育竞赛的有关组织协调工作。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广东省人民体育场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位于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广州市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越秀区较场西路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公益二类，副处级。主要任务：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为国内外体育竞赛、群众体育运动和健身活动提供场所等服务；开展青少年体育业余训练工作。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广东省体育对外交流中心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位于广州市越秀区较场西路16号，公益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二类，正处级。主要任务：根据省体育局的外事计划，负责体育外事工作的组织和实施；承办本系统涉外体育比赛、会议及其它涉外活动；组织体育团队出境训练比赛和观摩交流。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广东省奥林匹克体育中心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位于广州市天河区大观南路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益二类，正处级。主要任务：承担省奥林匹克体育中心场馆及附属设施运营管理维护工作；组织承办国际、国内大型体育赛事、文体活动等；为优秀运动队训练和开展全民健身运动提供相关服务，为体育产业发展提供相关服务保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广东省体育局幼儿园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位于广州市越秀区较场东路，公益二类，正科级。主要任务：承担省体育局系统干部职工幼儿教育工作。</w:t>
      </w:r>
    </w:p>
    <w:p>
      <w:pPr>
        <w:snapToGrid w:val="0"/>
        <w:spacing w:line="580" w:lineRule="exact"/>
        <w:ind w:firstLine="320" w:firstLineChars="100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17" w:right="1701" w:bottom="1417" w:left="1701" w:header="851" w:footer="850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98DF9B"/>
    <w:multiLevelType w:val="singleLevel"/>
    <w:tmpl w:val="F298DF9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03319"/>
    <w:rsid w:val="36603319"/>
    <w:rsid w:val="68E712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2020-12-21T08:30:00Z</dcterms:created>
  <dc:creator>lenovo</dc:creator>
  <cp:lastModifiedBy>ぺ灬cc果冻ル</cp:lastModifiedBy>
  <dcterms:modified xsi:type="dcterms:W3CDTF">2020-12-21T10:17:56Z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