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cs="宋体"/>
          <w:sz w:val="36"/>
          <w:szCs w:val="36"/>
          <w:lang w:bidi="ar-SA"/>
        </w:rPr>
      </w:pP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  <w:lang w:bidi="ar-SA"/>
        </w:rPr>
        <w:t>湖南省军民融合装备技术创新中心202</w:t>
      </w:r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  <w:lang w:val="en-US" w:eastAsia="zh-CN" w:bidi="ar-SA"/>
        </w:rPr>
        <w:t>1</w:t>
      </w:r>
      <w:bookmarkStart w:id="0" w:name="_GoBack"/>
      <w:bookmarkEnd w:id="0"/>
      <w:r>
        <w:rPr>
          <w:rFonts w:hint="eastAsia" w:ascii="方正小标宋简体" w:eastAsia="方正小标宋简体" w:cs="宋体"/>
          <w:color w:val="000000"/>
          <w:kern w:val="0"/>
          <w:sz w:val="36"/>
          <w:szCs w:val="36"/>
          <w:lang w:bidi="ar-SA"/>
        </w:rPr>
        <w:t>年公开招聘岗位、计划及要求一览表</w:t>
      </w:r>
    </w:p>
    <w:tbl>
      <w:tblPr>
        <w:tblStyle w:val="3"/>
        <w:tblW w:w="1392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"/>
        <w:gridCol w:w="1265"/>
        <w:gridCol w:w="1566"/>
        <w:gridCol w:w="629"/>
        <w:gridCol w:w="2098"/>
        <w:gridCol w:w="1153"/>
        <w:gridCol w:w="736"/>
        <w:gridCol w:w="1049"/>
        <w:gridCol w:w="3151"/>
        <w:gridCol w:w="187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微软雅黑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招聘单位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招聘计划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微软雅黑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专业（学科）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eastAsia="黑体" w:cs="微软雅黑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岗位类别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 w:cs="微软雅黑"/>
                <w:bCs/>
                <w:color w:val="auto"/>
                <w:sz w:val="24"/>
                <w:lang w:bidi="ar-SA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其他要求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eastAsia="黑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4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湖南省军民融合装备技术创新中心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综合管理岗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公共管理类（100204）、政治学类（100302）、社会学类（100303）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硕士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研究生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及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以上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35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以下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管理岗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中共党员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（含预备党员）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，具有较强的组织协调沟通能力及文字综合能力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有3年以上从事国防科技工业相关单位综合管理工作经历。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主要负责日常行政管理、文字综合、人事管理、党建等综合事务性工作。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4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湖南省军民融合装备技术创新中心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综合专干岗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法学（20030101）；保密管理（20020206）；信息安全（20060620）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本科学士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及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以上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30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以下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管理岗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中共党员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（含预备党员）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，具有较强的组织协调沟通能力及文字综合能力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有3年以上从事国防科技工业相关单位保密管理工作经历。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主要负责单位保密管理、日常财务收支管理、法律事务等。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0" w:hRule="atLeast"/>
          <w:jc w:val="center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湖南省军民融合装备技术创新中心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项目管理专技岗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电气工程类（100605）；控制科学与工程类（100607）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硕士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研究生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及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以上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5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以下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专技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岗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Cs w:val="21"/>
              </w:rPr>
              <w:t>中共党员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（含预备党员）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，有较强的组织协调沟通能力及文字综合能力。有3年以上从事国防科技工业相关单位项目管理工作经历。具有博士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的年龄可放宽到40岁以下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</w:rPr>
              <w:t>主要负责技术孵化论证等工作。</w:t>
            </w:r>
          </w:p>
        </w:tc>
      </w:tr>
    </w:tbl>
    <w:p>
      <w:pPr>
        <w:spacing w:line="20" w:lineRule="exact"/>
        <w:ind w:firstLine="641"/>
        <w:jc w:val="center"/>
        <w:rPr>
          <w:rFonts w:hint="eastAsia" w:ascii="仿宋_GB2312" w:eastAsia="仿宋_GB2312" w:cs="华文仿宋"/>
          <w:sz w:val="24"/>
          <w:lang w:bidi="ar-SA"/>
        </w:rPr>
      </w:pPr>
      <w:r>
        <w:rPr>
          <w:rFonts w:hint="eastAsia" w:ascii="仿宋_GB2312" w:eastAsia="仿宋_GB2312" w:cs="华文仿宋"/>
          <w:sz w:val="32"/>
          <w:szCs w:val="32"/>
          <w:lang w:bidi="ar-SA"/>
        </w:rPr>
        <w:t>\</w:t>
      </w:r>
    </w:p>
    <w:p>
      <w:pPr>
        <w:spacing w:line="400" w:lineRule="exact"/>
        <w:ind w:firstLine="232"/>
        <w:jc w:val="left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备注：1.年龄计算：30岁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以下即指</w:t>
      </w:r>
      <w:r>
        <w:rPr>
          <w:rFonts w:hint="eastAsia" w:ascii="仿宋_GB2312" w:eastAsia="仿宋_GB2312"/>
          <w:b/>
          <w:bCs/>
          <w:strike w:val="0"/>
          <w:dstrike w:val="0"/>
          <w:color w:val="auto"/>
          <w:sz w:val="28"/>
          <w:szCs w:val="28"/>
        </w:rPr>
        <w:t>199</w:t>
      </w:r>
      <w:r>
        <w:rPr>
          <w:rFonts w:hint="eastAsia" w:ascii="仿宋_GB2312" w:eastAsia="仿宋_GB2312"/>
          <w:b/>
          <w:bCs/>
          <w:strike w:val="0"/>
          <w:dstrike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bCs/>
          <w:strike w:val="0"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trike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bCs/>
          <w:strike w:val="0"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strike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bCs/>
          <w:strike w:val="0"/>
          <w:color w:val="auto"/>
          <w:sz w:val="28"/>
          <w:szCs w:val="28"/>
        </w:rPr>
        <w:t>日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以后出生，35岁以下即指198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月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日以后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出生。 </w:t>
      </w:r>
    </w:p>
    <w:p>
      <w:pPr>
        <w:spacing w:line="400" w:lineRule="exact"/>
        <w:ind w:left="1120"/>
        <w:jc w:val="left"/>
        <w:rPr>
          <w:rFonts w:hint="eastAsia" w:ascii="仿宋_GB2312" w:eastAsia="仿宋_GB2312" w:cs="仿宋_GB2312"/>
          <w:b/>
          <w:bCs/>
          <w:sz w:val="28"/>
          <w:szCs w:val="28"/>
          <w:lang w:bidi="ar-SA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2.本表中要求“以上”、“以下”的表述均包含本级。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C52CA"/>
    <w:rsid w:val="596C52CA"/>
    <w:rsid w:val="7E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楷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2020-12-28T03:15:00Z</dcterms:created>
  <dc:creator>湖南省军民融合装备技术创新中心</dc:creator>
  <cp:lastModifiedBy>公开招聘初审</cp:lastModifiedBy>
  <dcterms:modified xsi:type="dcterms:W3CDTF">2020-12-30T02:10:19Z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