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spacing w:before="159" w:beforeLines="50" w:after="159" w:afterLines="50" w:line="640" w:lineRule="exact"/>
        <w:jc w:val="center"/>
        <w:rPr>
          <w:rFonts w:ascii="方正小标宋简体" w:hAnsi="方正小标宋简体" w:eastAsia="方正小标宋简体"/>
          <w:spacing w:val="-2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8"/>
          <w:sz w:val="36"/>
          <w:szCs w:val="36"/>
        </w:rPr>
        <w:t>台州市路桥区国有企业市场化招聘工作人员报名表</w:t>
      </w:r>
    </w:p>
    <w:tbl>
      <w:tblPr>
        <w:tblStyle w:val="3"/>
        <w:tblpPr w:leftFromText="180" w:rightFromText="180" w:vertAnchor="text" w:horzAnchor="page" w:tblpX="1448" w:tblpY="254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9"/>
        <w:gridCol w:w="1510"/>
        <w:gridCol w:w="1125"/>
        <w:gridCol w:w="1303"/>
        <w:gridCol w:w="1204"/>
        <w:gridCol w:w="994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5049"/>
              </w:tabs>
              <w:jc w:val="center"/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cs="宋体"/>
        </w:rPr>
        <w:t>注：个人简历一栏如实填写个人学习、工作经历、任职起止时间等信息；此表及相关材料须如实提供，如有弄虚作假，一经查实，取消资格。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0335"/>
    <w:rsid w:val="5F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2020-12-30T00:36:00Z</dcterms:created>
  <dc:creator>Hirasawa</dc:creator>
  <cp:lastModifiedBy>Hirasawa</cp:lastModifiedBy>
  <dcterms:modified xsi:type="dcterms:W3CDTF">2020-12-30T00:37:25Z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