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807" w:type="dxa"/>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2"/>
        <w:gridCol w:w="708"/>
        <w:gridCol w:w="567"/>
        <w:gridCol w:w="1478"/>
        <w:gridCol w:w="2986"/>
        <w:gridCol w:w="805"/>
        <w:gridCol w:w="24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0" w:hRule="atLeast"/>
          <w:tblCellSpacing w:w="0" w:type="dxa"/>
        </w:trPr>
        <w:tc>
          <w:tcPr>
            <w:tcW w:w="85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i w:val="0"/>
                <w:caps w:val="0"/>
                <w:color w:val="000000" w:themeColor="text1"/>
                <w:spacing w:val="0"/>
                <w:sz w:val="19"/>
                <w:szCs w:val="19"/>
                <w14:textFill>
                  <w14:solidFill>
                    <w14:schemeClr w14:val="tx1"/>
                  </w14:solidFill>
                </w14:textFill>
              </w:rPr>
            </w:pPr>
            <w:bookmarkStart w:id="0" w:name="_GoBack"/>
            <w:bookmarkEnd w:id="0"/>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岗位</w:t>
            </w:r>
          </w:p>
        </w:tc>
        <w:tc>
          <w:tcPr>
            <w:tcW w:w="7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岗位类别</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人数</w:t>
            </w:r>
          </w:p>
        </w:tc>
        <w:tc>
          <w:tcPr>
            <w:tcW w:w="147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岗位职责</w:t>
            </w:r>
          </w:p>
        </w:tc>
        <w:tc>
          <w:tcPr>
            <w:tcW w:w="298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招聘专业及学历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（学位）要求</w:t>
            </w:r>
          </w:p>
        </w:tc>
        <w:tc>
          <w:tcPr>
            <w:tcW w:w="8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招聘范围</w:t>
            </w:r>
          </w:p>
        </w:tc>
        <w:tc>
          <w:tcPr>
            <w:tcW w:w="24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其他资格条件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80" w:hRule="atLeast"/>
          <w:tblCellSpacing w:w="0" w:type="dxa"/>
        </w:trPr>
        <w:tc>
          <w:tcPr>
            <w:tcW w:w="8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信息化管理</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专技</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1</w:t>
            </w:r>
          </w:p>
        </w:tc>
        <w:tc>
          <w:tcPr>
            <w:tcW w:w="147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lang w:val="en-US" w:eastAsia="zh-CN"/>
                <w14:textFill>
                  <w14:solidFill>
                    <w14:schemeClr w14:val="tx1"/>
                  </w14:solidFill>
                </w14:textFill>
              </w:rPr>
              <w:t>信息化平台项目规划、建设、运维管理</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等</w:t>
            </w:r>
          </w:p>
        </w:tc>
        <w:tc>
          <w:tcPr>
            <w:tcW w:w="29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（0809）计算机类专业</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。本科及以上学历，学士及以上学位</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面向宁波</w:t>
            </w:r>
          </w:p>
        </w:tc>
        <w:tc>
          <w:tcPr>
            <w:tcW w:w="24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000000" w:themeColor="text1"/>
                <w:sz w:val="20"/>
                <w:szCs w:val="20"/>
                <w:lang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eastAsia="zh-CN"/>
                <w14:textFill>
                  <w14:solidFill>
                    <w14:schemeClr w14:val="tx1"/>
                  </w14:solidFill>
                </w14:textFill>
              </w:rPr>
              <w:t>历届生，</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年龄3</w:t>
            </w: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5周岁以下，具有2年及以上信息化平台项目规划、建设、运维管</w:t>
            </w:r>
            <w:r>
              <w:rPr>
                <w:rFonts w:hint="eastAsia" w:ascii="微软雅黑" w:hAnsi="微软雅黑" w:eastAsia="微软雅黑" w:cs="微软雅黑"/>
                <w:color w:val="000000" w:themeColor="text1"/>
                <w:sz w:val="20"/>
                <w:szCs w:val="20"/>
                <w:lang w:val="en-US" w:eastAsia="zh-CN"/>
                <w14:textFill>
                  <w14:solidFill>
                    <w14:schemeClr w14:val="tx1"/>
                  </w14:solidFill>
                </w14:textFill>
              </w:rPr>
              <w:t>理工作经历</w:t>
            </w:r>
            <w:r>
              <w:rPr>
                <w:rFonts w:hint="eastAsia" w:ascii="微软雅黑" w:hAnsi="微软雅黑" w:eastAsia="微软雅黑" w:cs="微软雅黑"/>
                <w:color w:val="000000" w:themeColor="text1"/>
                <w:sz w:val="20"/>
                <w:szCs w:val="20"/>
                <w:lang w:eastAsia="zh-CN"/>
                <w14:textFill>
                  <w14:solidFill>
                    <w14:schemeClr w14:val="tx1"/>
                  </w14:solidFill>
                </w14:textFill>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9" w:hRule="atLeast"/>
          <w:tblCellSpacing w:w="0" w:type="dxa"/>
        </w:trPr>
        <w:tc>
          <w:tcPr>
            <w:tcW w:w="8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微软雅黑" w:hAnsi="微软雅黑" w:eastAsia="微软雅黑" w:cs="微软雅黑"/>
                <w:color w:val="000000" w:themeColor="text1"/>
                <w:sz w:val="20"/>
                <w:szCs w:val="2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产业合作</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专技</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1</w:t>
            </w:r>
          </w:p>
        </w:tc>
        <w:tc>
          <w:tcPr>
            <w:tcW w:w="147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负责</w:t>
            </w: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综合文字、产业研究、招商推介、产业合作服务、对口帮扶组织协调等</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工作</w:t>
            </w:r>
          </w:p>
        </w:tc>
        <w:tc>
          <w:tcPr>
            <w:tcW w:w="29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（0201）经济学类</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w:t>
            </w:r>
            <w:r>
              <w:rPr>
                <w:rFonts w:hint="eastAsia" w:ascii="微软雅黑" w:hAnsi="微软雅黑" w:eastAsia="微软雅黑" w:cs="微软雅黑"/>
                <w:i w:val="0"/>
                <w:caps w:val="0"/>
                <w:color w:val="000000" w:themeColor="text1"/>
                <w:spacing w:val="0"/>
                <w:sz w:val="20"/>
                <w:szCs w:val="20"/>
                <w:lang w:eastAsia="zh-CN"/>
                <w14:textFill>
                  <w14:solidFill>
                    <w14:schemeClr w14:val="tx1"/>
                  </w14:solidFill>
                </w14:textFill>
              </w:rPr>
              <w:t>（</w:t>
            </w: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1202</w:t>
            </w:r>
            <w:r>
              <w:rPr>
                <w:rFonts w:hint="eastAsia" w:ascii="微软雅黑" w:hAnsi="微软雅黑" w:eastAsia="微软雅黑" w:cs="微软雅黑"/>
                <w:i w:val="0"/>
                <w:caps w:val="0"/>
                <w:color w:val="000000" w:themeColor="text1"/>
                <w:spacing w:val="0"/>
                <w:sz w:val="20"/>
                <w:szCs w:val="20"/>
                <w:lang w:eastAsia="zh-CN"/>
                <w14:textFill>
                  <w14:solidFill>
                    <w14:schemeClr w14:val="tx1"/>
                  </w14:solidFill>
                </w14:textFill>
              </w:rPr>
              <w:t>）</w:t>
            </w: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工商管理类、（1208）电子商务类、（1209）旅游管理类、（050201）英语</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专业。本科及以上学历，学士及以上学位</w:t>
            </w:r>
          </w:p>
        </w:tc>
        <w:tc>
          <w:tcPr>
            <w:tcW w:w="8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面向宁波</w:t>
            </w:r>
          </w:p>
        </w:tc>
        <w:tc>
          <w:tcPr>
            <w:tcW w:w="24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i w:val="0"/>
                <w:caps w:val="0"/>
                <w:color w:val="000000" w:themeColor="text1"/>
                <w:spacing w:val="0"/>
                <w:sz w:val="20"/>
                <w:szCs w:val="20"/>
                <w:lang w:eastAsia="zh-CN"/>
                <w14:textFill>
                  <w14:solidFill>
                    <w14:schemeClr w14:val="tx1"/>
                  </w14:solidFill>
                </w14:textFill>
              </w:rPr>
              <w:t>历届生，</w:t>
            </w:r>
            <w:r>
              <w:rPr>
                <w:rFonts w:hint="eastAsia" w:ascii="微软雅黑" w:hAnsi="微软雅黑" w:eastAsia="微软雅黑" w:cs="微软雅黑"/>
                <w:i w:val="0"/>
                <w:caps w:val="0"/>
                <w:color w:val="000000" w:themeColor="text1"/>
                <w:spacing w:val="0"/>
                <w:sz w:val="20"/>
                <w:szCs w:val="20"/>
                <w14:textFill>
                  <w14:solidFill>
                    <w14:schemeClr w14:val="tx1"/>
                  </w14:solidFill>
                </w14:textFill>
              </w:rPr>
              <w:t>年龄3</w:t>
            </w:r>
            <w:r>
              <w:rPr>
                <w:rFonts w:hint="eastAsia" w:ascii="微软雅黑" w:hAnsi="微软雅黑" w:eastAsia="微软雅黑" w:cs="微软雅黑"/>
                <w:i w:val="0"/>
                <w:caps w:val="0"/>
                <w:color w:val="000000" w:themeColor="text1"/>
                <w:spacing w:val="0"/>
                <w:sz w:val="20"/>
                <w:szCs w:val="20"/>
                <w:lang w:val="en-US" w:eastAsia="zh-CN"/>
                <w14:textFill>
                  <w14:solidFill>
                    <w14:schemeClr w14:val="tx1"/>
                  </w14:solidFill>
                </w14:textFill>
              </w:rPr>
              <w:t>5周岁以下，具有2年及以上政府部门招商引资工作经历。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4" w:hRule="atLeast"/>
          <w:tblCellSpacing w:w="0" w:type="dxa"/>
        </w:trPr>
        <w:tc>
          <w:tcPr>
            <w:tcW w:w="9807" w:type="dxa"/>
            <w:gridSpan w:val="7"/>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微软雅黑" w:hAnsi="微软雅黑" w:eastAsia="微软雅黑" w:cs="微软雅黑"/>
                <w:color w:val="000000" w:themeColor="text1"/>
                <w:sz w:val="19"/>
                <w:szCs w:val="19"/>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19"/>
                <w:szCs w:val="19"/>
                <w14:textFill>
                  <w14:solidFill>
                    <w14:schemeClr w14:val="tx1"/>
                  </w14:solidFill>
                </w14:textFill>
              </w:rPr>
              <w:t>备注：凡公告中提到的工作经历均为全职工作经历，年龄、工作经历的计算截止时间均为公告发布之日。</w:t>
            </w:r>
            <w:r>
              <w:rPr>
                <w:rFonts w:hint="eastAsia" w:ascii="微软雅黑" w:hAnsi="微软雅黑" w:eastAsia="微软雅黑" w:cs="微软雅黑"/>
                <w:i w:val="0"/>
                <w:caps w:val="0"/>
                <w:color w:val="000000" w:themeColor="text1"/>
                <w:spacing w:val="0"/>
                <w:sz w:val="19"/>
                <w:szCs w:val="19"/>
                <w:lang w:val="en-US" w:eastAsia="zh-CN"/>
                <w14:textFill>
                  <w14:solidFill>
                    <w14:schemeClr w14:val="tx1"/>
                  </w14:solidFill>
                </w14:textFill>
              </w:rPr>
              <w:t>政府部门招商引资工作经验是指在政府招商部门实际从事招商引资工作的人员，其中与政府招商部门直接签订聘用合同的人员提供相关合同、工作总结等材料，不是与政府招商部门直接签订聘用合同的人员，需要提供相关合同、工作总结、派遣证明以及具体工作的政府招商部门出具的工作经历证明等材料。</w:t>
            </w: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eastAsiaTheme="minorEastAsia"/>
          <w:color w:val="000000" w:themeColor="text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F7734"/>
    <w:rsid w:val="0B1A4419"/>
    <w:rsid w:val="1618605D"/>
    <w:rsid w:val="187B2DEA"/>
    <w:rsid w:val="18E736A2"/>
    <w:rsid w:val="190708D4"/>
    <w:rsid w:val="1B827B7C"/>
    <w:rsid w:val="2608106A"/>
    <w:rsid w:val="2DC2422E"/>
    <w:rsid w:val="31C05A25"/>
    <w:rsid w:val="3A035810"/>
    <w:rsid w:val="3B2315C2"/>
    <w:rsid w:val="41380D85"/>
    <w:rsid w:val="41B06E4B"/>
    <w:rsid w:val="458C0DAA"/>
    <w:rsid w:val="54977FAA"/>
    <w:rsid w:val="695C03C7"/>
    <w:rsid w:val="6D5F7734"/>
    <w:rsid w:val="6DAC0734"/>
    <w:rsid w:val="6E6B692F"/>
    <w:rsid w:val="6FB2075F"/>
    <w:rsid w:val="71011314"/>
    <w:rsid w:val="72522241"/>
    <w:rsid w:val="75251337"/>
    <w:rsid w:val="7751773B"/>
    <w:rsid w:val="7C383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2020-05-07T07:14:00Z</dcterms:created>
  <dc:creator>ぺ灬cc果冻ル</dc:creator>
  <cp:lastModifiedBy>ぺ灬cc果冻ル</cp:lastModifiedBy>
  <cp:lastPrinted>2020-11-11T06:24:00Z</cp:lastPrinted>
  <dcterms:modified xsi:type="dcterms:W3CDTF">2020-12-31T08:27:28Z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