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4"/>
          <w:szCs w:val="44"/>
          <w:u w:val="none"/>
          <w:bdr w:val="none" w:color="auto" w:sz="0" w:space="0"/>
          <w:shd w:val="clear" w:fill="FFFFFF"/>
        </w:rPr>
        <w:t>2020年宜兴市太华镇卫生院公开招聘编外合同制人员岗位简介表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 </w:t>
      </w:r>
    </w:p>
    <w:tbl>
      <w:tblPr>
        <w:tblW w:w="13515" w:type="dxa"/>
        <w:tblInd w:w="25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695"/>
        <w:gridCol w:w="1695"/>
        <w:gridCol w:w="1560"/>
        <w:gridCol w:w="1560"/>
        <w:gridCol w:w="3120"/>
        <w:gridCol w:w="27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学历</w:t>
            </w:r>
          </w:p>
        </w:tc>
        <w:tc>
          <w:tcPr>
            <w:tcW w:w="3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专业</w:t>
            </w:r>
          </w:p>
        </w:tc>
        <w:tc>
          <w:tcPr>
            <w:tcW w:w="2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bdr w:val="none" w:color="auto" w:sz="0" w:space="0"/>
              </w:rPr>
              <w:t>其他条件或要求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太华镇卫生院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放射科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本科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医学影像学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太华镇卫生院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检验科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医学检验技术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太华镇卫生院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护理部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20"/>
                <w:sz w:val="24"/>
                <w:szCs w:val="24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护理学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须具有护士资格证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6006"/>
    <w:rsid w:val="03C93C46"/>
    <w:rsid w:val="13535D28"/>
    <w:rsid w:val="17FB6006"/>
    <w:rsid w:val="21D55506"/>
    <w:rsid w:val="3BDC244B"/>
    <w:rsid w:val="4D0F77B2"/>
    <w:rsid w:val="4E785B3A"/>
    <w:rsid w:val="520059F0"/>
    <w:rsid w:val="5A063E92"/>
    <w:rsid w:val="5B5B46E4"/>
    <w:rsid w:val="5C336660"/>
    <w:rsid w:val="617226FA"/>
    <w:rsid w:val="64A83FB7"/>
    <w:rsid w:val="74E65133"/>
    <w:rsid w:val="783A768B"/>
    <w:rsid w:val="79E44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2020-12-31T17:59:00Z</dcterms:created>
  <dc:creator>BDA</dc:creator>
  <cp:lastModifiedBy>Administrator</cp:lastModifiedBy>
  <dcterms:modified xsi:type="dcterms:W3CDTF">2021-01-01T03:43:42Z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