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附件1</w:t>
      </w:r>
    </w:p>
    <w:p>
      <w:pPr>
        <w:ind w:right="-2"/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菏泽国投管理咨询有限公司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招聘报名表</w:t>
      </w:r>
    </w:p>
    <w:tbl>
      <w:tblPr>
        <w:tblStyle w:val="4"/>
        <w:tblW w:w="92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75"/>
        <w:gridCol w:w="855"/>
        <w:gridCol w:w="45"/>
        <w:gridCol w:w="540"/>
        <w:gridCol w:w="722"/>
        <w:gridCol w:w="538"/>
        <w:gridCol w:w="1084"/>
        <w:gridCol w:w="79"/>
        <w:gridCol w:w="1008"/>
        <w:gridCol w:w="353"/>
        <w:gridCol w:w="333"/>
        <w:gridCol w:w="751"/>
        <w:gridCol w:w="401"/>
        <w:gridCol w:w="14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6308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　　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　　别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　　族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  贯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现居住地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　　间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熟悉何种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语言</w:t>
            </w:r>
            <w:r>
              <w:rPr>
                <w:rFonts w:ascii="宋体" w:hAnsi="宋体" w:cs="宋体"/>
                <w:kern w:val="0"/>
                <w:szCs w:val="21"/>
              </w:rPr>
              <w:t>及水平</w:t>
            </w:r>
          </w:p>
        </w:tc>
        <w:tc>
          <w:tcPr>
            <w:tcW w:w="360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86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9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  机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1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292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  <w:lang w:val="en-US" w:eastAsia="zh-CN"/>
              </w:rPr>
              <w:t>是否同意公司统一薪酬意见</w:t>
            </w:r>
          </w:p>
        </w:tc>
        <w:tc>
          <w:tcPr>
            <w:tcW w:w="26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6754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5"/>
            <w:noWrap w:val="0"/>
            <w:vAlign w:val="center"/>
          </w:tcPr>
          <w:p>
            <w:pPr>
              <w:spacing w:line="240" w:lineRule="exact"/>
              <w:jc w:val="distribute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6754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历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位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毕业院校及专业</w:t>
            </w:r>
          </w:p>
        </w:tc>
        <w:tc>
          <w:tcPr>
            <w:tcW w:w="4331" w:type="dxa"/>
            <w:gridSpan w:val="6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教  育  情  况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入学时间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工  作  经  历 </w:t>
            </w:r>
            <w:r>
              <w:rPr>
                <w:rFonts w:hint="eastAsia" w:ascii="宋体" w:hAnsi="宋体"/>
                <w:b/>
                <w:snapToGrid w:val="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                   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开始日期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结束日期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restart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家庭主要成员及重要社会关系                    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称谓</w:t>
            </w: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姓名</w:t>
            </w: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出生年月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2" w:type="dxa"/>
            <w:vMerge w:val="continue"/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315" w:firstLineChars="1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30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6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主 要 工 作 业 绩</w:t>
            </w:r>
          </w:p>
        </w:tc>
        <w:tc>
          <w:tcPr>
            <w:tcW w:w="8569" w:type="dxa"/>
            <w:gridSpan w:val="14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315" w:firstLineChars="150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68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注</w:t>
            </w:r>
          </w:p>
          <w:p>
            <w:pPr>
              <w:spacing w:line="400" w:lineRule="exact"/>
              <w:ind w:left="113"/>
              <w:jc w:val="center"/>
              <w:rPr>
                <w:rFonts w:hint="eastAsia"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569" w:type="dxa"/>
            <w:gridSpan w:val="1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kern w:val="0"/>
          <w:szCs w:val="21"/>
        </w:rPr>
        <w:t>注：应聘者如有其他条件或要求，可在“备注”栏中注明。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71D1B"/>
    <w:rsid w:val="03D75593"/>
    <w:rsid w:val="079B13BC"/>
    <w:rsid w:val="0FFE61B2"/>
    <w:rsid w:val="3B57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2020-11-25T00:50:00Z</dcterms:created>
  <dc:creator>Administrator</dc:creator>
  <cp:lastModifiedBy>Administrator</cp:lastModifiedBy>
  <dcterms:modified xsi:type="dcterms:W3CDTF">2020-12-07T09:26:00Z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