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w w:val="95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  <w:bookmarkEnd w:id="0"/>
    </w:p>
    <w:tbl>
      <w:tblPr>
        <w:tblStyle w:val="2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98"/>
        <w:gridCol w:w="277"/>
        <w:gridCol w:w="37"/>
        <w:gridCol w:w="1005"/>
        <w:gridCol w:w="323"/>
        <w:gridCol w:w="484"/>
        <w:gridCol w:w="416"/>
        <w:gridCol w:w="1002"/>
        <w:gridCol w:w="1210"/>
        <w:gridCol w:w="128"/>
        <w:gridCol w:w="360"/>
        <w:gridCol w:w="1102"/>
        <w:gridCol w:w="287"/>
        <w:gridCol w:w="51"/>
        <w:gridCol w:w="360"/>
        <w:gridCol w:w="131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59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18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475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842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475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视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力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左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右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01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75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8" w:hRule="exact"/>
          <w:jc w:val="center"/>
        </w:trPr>
        <w:tc>
          <w:tcPr>
            <w:tcW w:w="180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二年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三年及以上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8" w:hRule="exact"/>
          <w:jc w:val="center"/>
        </w:trPr>
        <w:tc>
          <w:tcPr>
            <w:tcW w:w="3652" w:type="dxa"/>
            <w:gridSpan w:val="7"/>
            <w:vAlign w:val="center"/>
          </w:tcPr>
          <w:p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是否具有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>C1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及以上驾驶证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是否通过国家司法考试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85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357" w:type="dxa"/>
            <w:gridSpan w:val="1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员及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主要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社会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43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3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有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何特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长及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突出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9277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277" w:type="dxa"/>
            <w:gridSpan w:val="17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277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28" w:type="dxa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77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EDD"/>
    <w:multiLevelType w:val="multilevel"/>
    <w:tmpl w:val="048F7EDD"/>
    <w:lvl w:ilvl="0" w:tentative="0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B6500"/>
    <w:rsid w:val="411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2020-12-31T08:02:00Z</dcterms:created>
  <dc:creator>殷芷翘</dc:creator>
  <cp:lastModifiedBy>殷芷翘</cp:lastModifiedBy>
  <dcterms:modified xsi:type="dcterms:W3CDTF">2020-12-31T08:03:52Z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