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4"/>
        <w:gridCol w:w="1174"/>
        <w:gridCol w:w="1166"/>
        <w:gridCol w:w="1166"/>
        <w:gridCol w:w="1166"/>
        <w:gridCol w:w="1166"/>
        <w:gridCol w:w="1166"/>
      </w:tblGrid>
      <w:tr w:rsidR="00F640AE" w:rsidRPr="00F640AE" w:rsidTr="00F640AE">
        <w:trPr>
          <w:trHeight w:val="796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b/>
                <w:bCs/>
                <w:color w:val="333333"/>
                <w:sz w:val="30"/>
              </w:rPr>
              <w:t>序号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b/>
                <w:bCs/>
                <w:color w:val="333333"/>
                <w:sz w:val="30"/>
              </w:rPr>
              <w:t>招聘岗位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b/>
                <w:bCs/>
                <w:color w:val="333333"/>
                <w:sz w:val="30"/>
              </w:rPr>
              <w:t>招聘人数（人）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b/>
                <w:bCs/>
                <w:color w:val="333333"/>
                <w:sz w:val="30"/>
              </w:rPr>
              <w:t>学历要求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b/>
                <w:bCs/>
                <w:color w:val="333333"/>
                <w:sz w:val="30"/>
              </w:rPr>
              <w:t>专业  要求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b/>
                <w:bCs/>
                <w:color w:val="333333"/>
                <w:sz w:val="30"/>
              </w:rPr>
              <w:t>年龄 要求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b/>
                <w:bCs/>
                <w:color w:val="333333"/>
                <w:sz w:val="30"/>
              </w:rPr>
              <w:t>备注</w:t>
            </w:r>
          </w:p>
        </w:tc>
      </w:tr>
      <w:tr w:rsidR="00F640AE" w:rsidRPr="00F640AE" w:rsidTr="00F640AE">
        <w:trPr>
          <w:trHeight w:val="2412"/>
        </w:trPr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乡村振兴办公室工作人员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大专以上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不限专业（汉语言类、财会、法律等专业优先）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35周岁以下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40AE" w:rsidRPr="00F640AE" w:rsidRDefault="00F640AE" w:rsidP="00F640A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F640AE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擅长材料写作人员优先考虑录用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640AE"/>
    <w:rsid w:val="00045469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640AE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2021-01-15T09:58:00Z</dcterms:created>
  <dcterms:modified xsi:type="dcterms:W3CDTF">2021-01-15T09:59:00Z</dcterms:modified>
</cp:coreProperties>
</file>