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180" w:right="-180"/>
        <w:rPr>
          <w:sz w:val="24"/>
          <w:szCs w:val="24"/>
        </w:rPr>
      </w:pPr>
      <w:r>
        <w:rPr>
          <w:rFonts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岗位要求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120" w:afterAutospacing="0" w:line="192" w:lineRule="atLeast"/>
        <w:ind w:left="-180" w:right="-180"/>
      </w:pPr>
      <w:r>
        <w:rPr>
          <w:rStyle w:val="5"/>
          <w:rFonts w:hint="default" w:ascii="Times New Roman" w:hAnsi="Times New Roman" w:eastAsia="Helvetica" w:cs="Times New Roman"/>
          <w:b/>
          <w:i w:val="0"/>
          <w:caps w:val="0"/>
          <w:color w:val="333333"/>
          <w:spacing w:val="0"/>
          <w:sz w:val="15"/>
          <w:szCs w:val="15"/>
        </w:rPr>
        <w:t>1. 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</w:rPr>
        <w:t>岗位信息：</w:t>
      </w:r>
    </w:p>
    <w:tbl>
      <w:tblPr>
        <w:tblW w:w="8388" w:type="dxa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756"/>
        <w:gridCol w:w="2760"/>
        <w:gridCol w:w="3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92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岗位</w:t>
            </w:r>
          </w:p>
        </w:tc>
        <w:tc>
          <w:tcPr>
            <w:tcW w:w="7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92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岗位数</w:t>
            </w:r>
          </w:p>
        </w:tc>
        <w:tc>
          <w:tcPr>
            <w:tcW w:w="2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92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岗位职责</w:t>
            </w:r>
          </w:p>
        </w:tc>
        <w:tc>
          <w:tcPr>
            <w:tcW w:w="39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92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92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公共技术平台技术员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92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2-3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92" w:lineRule="atLeast"/>
              <w:ind w:left="336" w:right="0"/>
              <w:jc w:val="left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1)</w:t>
            </w:r>
            <w:r>
              <w:rPr>
                <w:rFonts w:hint="default" w:ascii="Times New Roman" w:hAnsi="Times New Roman" w:eastAsia="宋体" w:cs="Times New Roman"/>
                <w:sz w:val="10"/>
                <w:szCs w:val="10"/>
              </w:rPr>
              <w:t>    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负责仪器设备的操作、日常维护保养和数据分析，耗材采购等工作，确保各仪器的正常运转；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92" w:lineRule="atLeast"/>
              <w:ind w:left="336" w:right="0"/>
              <w:jc w:val="left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2)</w:t>
            </w:r>
            <w:r>
              <w:rPr>
                <w:rFonts w:hint="default" w:ascii="Times New Roman" w:hAnsi="Times New Roman" w:eastAsia="宋体" w:cs="Times New Roman"/>
                <w:sz w:val="10"/>
                <w:szCs w:val="10"/>
              </w:rPr>
              <w:t>    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负责与仪器有关的实验操作工作，定期开展仪器培训并指导用户进行实验；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92" w:lineRule="atLeast"/>
              <w:ind w:left="336" w:right="0"/>
              <w:jc w:val="left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3)</w:t>
            </w:r>
            <w:r>
              <w:rPr>
                <w:rFonts w:hint="default" w:ascii="Times New Roman" w:hAnsi="Times New Roman" w:eastAsia="宋体" w:cs="Times New Roman"/>
                <w:sz w:val="10"/>
                <w:szCs w:val="10"/>
              </w:rPr>
              <w:t>    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协助主管进行平台运行与管理工作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92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本科及以上学历，年龄35周岁以下，生物学、医学相关专业，CET-4以上，有较强的责任感和敬业精神。具有流式操作、蛋白纯化、高精密显微镜操作经验者优先。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/>
        <w:spacing w:before="0" w:beforeAutospacing="0" w:after="120" w:afterAutospacing="0"/>
        <w:ind w:left="-180" w:right="-180"/>
      </w:pP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96" w:afterAutospacing="0" w:line="192" w:lineRule="atLeast"/>
        <w:ind w:left="-180" w:right="-180"/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15"/>
          <w:szCs w:val="15"/>
        </w:rPr>
        <w:t>2. 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10131A"/>
          <w:spacing w:val="0"/>
          <w:sz w:val="15"/>
          <w:szCs w:val="15"/>
        </w:rPr>
        <w:t>应聘：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96" w:afterAutospacing="0" w:line="192" w:lineRule="atLeast"/>
        <w:ind w:left="156" w:right="-180"/>
      </w:pPr>
      <w:r>
        <w:rPr>
          <w:rFonts w:hint="default" w:ascii="Times New Roman" w:hAnsi="Times New Roman" w:eastAsia="Helvetica" w:cs="Times New Roman"/>
          <w:i w:val="0"/>
          <w:caps w:val="0"/>
          <w:color w:val="10131A"/>
          <w:spacing w:val="0"/>
          <w:sz w:val="15"/>
          <w:szCs w:val="15"/>
        </w:rPr>
        <w:t>1)</w:t>
      </w:r>
      <w:r>
        <w:rPr>
          <w:rFonts w:ascii="Times New Roman" w:hAnsi="Times New Roman" w:eastAsia="Helvetica" w:cs="Times New Roman"/>
          <w:i w:val="0"/>
          <w:caps w:val="0"/>
          <w:color w:val="10131A"/>
          <w:spacing w:val="0"/>
          <w:sz w:val="10"/>
          <w:szCs w:val="10"/>
        </w:rPr>
        <w:t>      </w:t>
      </w:r>
      <w:r>
        <w:rPr>
          <w:rFonts w:hint="default" w:ascii="Times New Roman" w:hAnsi="Times New Roman" w:eastAsia="Helvetica" w:cs="Times New Roman"/>
          <w:i w:val="0"/>
          <w:caps w:val="0"/>
          <w:color w:val="10131A"/>
          <w:spacing w:val="0"/>
          <w:sz w:val="10"/>
          <w:szCs w:val="10"/>
        </w:rPr>
        <w:t> </w:t>
      </w:r>
      <w:r>
        <w:rPr>
          <w:rFonts w:hint="eastAsia" w:ascii="宋体" w:hAnsi="宋体" w:eastAsia="宋体" w:cs="宋体"/>
          <w:i w:val="0"/>
          <w:caps w:val="0"/>
          <w:color w:val="10131A"/>
          <w:spacing w:val="0"/>
          <w:sz w:val="15"/>
          <w:szCs w:val="15"/>
        </w:rPr>
        <w:t>应聘公共平台技术员，请点击以下链接在线申请：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96" w:afterAutospacing="0" w:line="192" w:lineRule="atLeast"/>
        <w:ind w:left="156" w:right="-180" w:firstLine="0"/>
      </w:pPr>
      <w:r>
        <w:rPr>
          <w:rFonts w:hint="default" w:ascii="Helvetica" w:hAnsi="Helvetica" w:eastAsia="Helvetica" w:cs="Helvetica"/>
          <w:i w:val="0"/>
          <w:caps w:val="0"/>
          <w:color w:val="337AB7"/>
          <w:spacing w:val="0"/>
          <w:sz w:val="19"/>
          <w:szCs w:val="19"/>
          <w:u w:val="none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337AB7"/>
          <w:spacing w:val="0"/>
          <w:sz w:val="19"/>
          <w:szCs w:val="19"/>
          <w:u w:val="none"/>
        </w:rPr>
        <w:instrText xml:space="preserve"> HYPERLINK "https://intl.zohorecruit.com/recruit/Apply.na?digest=VFG.l.sFPDqWR0CQMEe09Jmrkt9.PaecvaSM.PpP500-&amp;embedsource=CareerSite" </w:instrText>
      </w:r>
      <w:r>
        <w:rPr>
          <w:rFonts w:hint="default" w:ascii="Helvetica" w:hAnsi="Helvetica" w:eastAsia="Helvetica" w:cs="Helvetica"/>
          <w:i w:val="0"/>
          <w:caps w:val="0"/>
          <w:color w:val="337AB7"/>
          <w:spacing w:val="0"/>
          <w:sz w:val="19"/>
          <w:szCs w:val="19"/>
          <w:u w:val="none"/>
        </w:rPr>
        <w:fldChar w:fldCharType="separate"/>
      </w:r>
      <w:r>
        <w:rPr>
          <w:rStyle w:val="6"/>
          <w:rFonts w:hint="default" w:ascii="Times New Roman" w:hAnsi="Times New Roman" w:eastAsia="Helvetica" w:cs="Times New Roman"/>
          <w:i w:val="0"/>
          <w:caps w:val="0"/>
          <w:color w:val="000000"/>
          <w:spacing w:val="0"/>
          <w:sz w:val="15"/>
          <w:szCs w:val="15"/>
          <w:u w:val="none"/>
        </w:rPr>
        <w:t>https://intl.zohorecruit.com/recruit/Apply.na?digest=VFG.l.sFPDqWR0CQMEe09Jmrkt9.PaecvaSM.PpP500-&amp;embedsource=CareerSite</w:t>
      </w:r>
      <w:r>
        <w:rPr>
          <w:rFonts w:hint="default" w:ascii="Helvetica" w:hAnsi="Helvetica" w:eastAsia="Helvetica" w:cs="Helvetica"/>
          <w:i w:val="0"/>
          <w:caps w:val="0"/>
          <w:color w:val="337AB7"/>
          <w:spacing w:val="0"/>
          <w:sz w:val="19"/>
          <w:szCs w:val="19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96" w:afterAutospacing="0" w:line="192" w:lineRule="atLeast"/>
        <w:ind w:left="156" w:right="-180"/>
      </w:pPr>
      <w:r>
        <w:rPr>
          <w:rFonts w:hint="default" w:ascii="Times New Roman" w:hAnsi="Times New Roman" w:eastAsia="Helvetica" w:cs="Times New Roman"/>
          <w:i w:val="0"/>
          <w:caps w:val="0"/>
          <w:color w:val="10131A"/>
          <w:spacing w:val="0"/>
          <w:sz w:val="15"/>
          <w:szCs w:val="15"/>
        </w:rPr>
        <w:t>2)</w:t>
      </w:r>
      <w:r>
        <w:rPr>
          <w:rFonts w:hint="default" w:ascii="Times New Roman" w:hAnsi="Times New Roman" w:eastAsia="Helvetica" w:cs="Times New Roman"/>
          <w:i w:val="0"/>
          <w:caps w:val="0"/>
          <w:color w:val="10131A"/>
          <w:spacing w:val="0"/>
          <w:sz w:val="10"/>
          <w:szCs w:val="10"/>
        </w:rPr>
        <w:t>       </w:t>
      </w:r>
      <w:r>
        <w:rPr>
          <w:rFonts w:hint="eastAsia" w:ascii="宋体" w:hAnsi="宋体" w:eastAsia="宋体" w:cs="宋体"/>
          <w:i w:val="0"/>
          <w:caps w:val="0"/>
          <w:color w:val="10131A"/>
          <w:spacing w:val="0"/>
          <w:sz w:val="15"/>
          <w:szCs w:val="15"/>
        </w:rPr>
        <w:t>附件需包含简历（</w:t>
      </w:r>
      <w:r>
        <w:rPr>
          <w:rFonts w:hint="default" w:ascii="Times New Roman" w:hAnsi="Times New Roman" w:eastAsia="Helvetica" w:cs="Times New Roman"/>
          <w:i w:val="0"/>
          <w:caps w:val="0"/>
          <w:color w:val="10131A"/>
          <w:spacing w:val="0"/>
          <w:sz w:val="15"/>
          <w:szCs w:val="15"/>
        </w:rPr>
        <w:t>PDF</w:t>
      </w:r>
      <w:r>
        <w:rPr>
          <w:rFonts w:hint="eastAsia" w:ascii="宋体" w:hAnsi="宋体" w:eastAsia="宋体" w:cs="宋体"/>
          <w:i w:val="0"/>
          <w:caps w:val="0"/>
          <w:color w:val="10131A"/>
          <w:spacing w:val="0"/>
          <w:sz w:val="15"/>
          <w:szCs w:val="15"/>
        </w:rPr>
        <w:t>）和其他证明个人能力的材料。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96" w:afterAutospacing="0" w:line="192" w:lineRule="atLeast"/>
        <w:ind w:left="-180" w:right="-180"/>
      </w:pPr>
      <w:r>
        <w:rPr>
          <w:rFonts w:hint="default" w:ascii="Times New Roman" w:hAnsi="Times New Roman" w:eastAsia="Helvetica" w:cs="Times New Roman"/>
          <w:i w:val="0"/>
          <w:caps w:val="0"/>
          <w:color w:val="10131A"/>
          <w:spacing w:val="0"/>
          <w:sz w:val="15"/>
          <w:szCs w:val="15"/>
        </w:rPr>
        <w:t> 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96" w:afterAutospacing="0" w:line="192" w:lineRule="atLeast"/>
        <w:ind w:left="-180" w:right="-180"/>
      </w:pPr>
      <w:r>
        <w:rPr>
          <w:rFonts w:hint="eastAsia" w:ascii="宋体" w:hAnsi="宋体" w:eastAsia="宋体" w:cs="宋体"/>
          <w:i w:val="0"/>
          <w:caps w:val="0"/>
          <w:color w:val="10131A"/>
          <w:spacing w:val="0"/>
          <w:sz w:val="15"/>
          <w:szCs w:val="15"/>
        </w:rPr>
        <w:t>如需了解更多信息，请查阅联合学院网站（</w:t>
      </w:r>
      <w:r>
        <w:rPr>
          <w:rFonts w:hint="default" w:ascii="Times New Roman" w:hAnsi="Times New Roman" w:eastAsia="Helvetica" w:cs="Times New Roman"/>
          <w:i w:val="0"/>
          <w:caps w:val="0"/>
          <w:color w:val="10131A"/>
          <w:spacing w:val="0"/>
          <w:sz w:val="15"/>
          <w:szCs w:val="15"/>
        </w:rPr>
        <w:t>http://zje.intl.zju.edu.cn/</w:t>
      </w:r>
      <w:r>
        <w:rPr>
          <w:rFonts w:hint="eastAsia" w:ascii="宋体" w:hAnsi="宋体" w:eastAsia="宋体" w:cs="宋体"/>
          <w:i w:val="0"/>
          <w:caps w:val="0"/>
          <w:color w:val="10131A"/>
          <w:spacing w:val="0"/>
          <w:sz w:val="15"/>
          <w:szCs w:val="15"/>
        </w:rPr>
        <w:t>）及浙江大学国际校区网站（</w:t>
      </w:r>
      <w:r>
        <w:rPr>
          <w:rFonts w:hint="default" w:ascii="Helvetica" w:hAnsi="Helvetica" w:eastAsia="Helvetica" w:cs="Helvetica"/>
          <w:i w:val="0"/>
          <w:caps w:val="0"/>
          <w:color w:val="337AB7"/>
          <w:spacing w:val="0"/>
          <w:sz w:val="19"/>
          <w:szCs w:val="19"/>
          <w:u w:val="none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337AB7"/>
          <w:spacing w:val="0"/>
          <w:sz w:val="19"/>
          <w:szCs w:val="19"/>
          <w:u w:val="none"/>
        </w:rPr>
        <w:instrText xml:space="preserve"> HYPERLINK "http://www.intl.zju.edu.cn/zh-hans" </w:instrText>
      </w:r>
      <w:r>
        <w:rPr>
          <w:rFonts w:hint="default" w:ascii="Helvetica" w:hAnsi="Helvetica" w:eastAsia="Helvetica" w:cs="Helvetica"/>
          <w:i w:val="0"/>
          <w:caps w:val="0"/>
          <w:color w:val="337AB7"/>
          <w:spacing w:val="0"/>
          <w:sz w:val="19"/>
          <w:szCs w:val="19"/>
          <w:u w:val="none"/>
        </w:rPr>
        <w:fldChar w:fldCharType="separate"/>
      </w:r>
      <w:r>
        <w:rPr>
          <w:rStyle w:val="6"/>
          <w:rFonts w:hint="default" w:ascii="Times New Roman" w:hAnsi="Times New Roman" w:eastAsia="Helvetica" w:cs="Times New Roman"/>
          <w:i w:val="0"/>
          <w:caps w:val="0"/>
          <w:color w:val="000000"/>
          <w:spacing w:val="0"/>
          <w:sz w:val="15"/>
          <w:szCs w:val="15"/>
          <w:u w:val="none"/>
        </w:rPr>
        <w:t>http://www.intl.zju.edu.cn/zh-hans</w:t>
      </w:r>
      <w:r>
        <w:rPr>
          <w:rFonts w:hint="default" w:ascii="Helvetica" w:hAnsi="Helvetica" w:eastAsia="Helvetica" w:cs="Helvetica"/>
          <w:i w:val="0"/>
          <w:caps w:val="0"/>
          <w:color w:val="337AB7"/>
          <w:spacing w:val="0"/>
          <w:sz w:val="19"/>
          <w:szCs w:val="19"/>
          <w:u w:val="no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10131A"/>
          <w:spacing w:val="0"/>
          <w:sz w:val="15"/>
          <w:szCs w:val="15"/>
        </w:rPr>
        <w:t>）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96" w:afterAutospacing="0" w:line="192" w:lineRule="atLeast"/>
        <w:ind w:left="-180" w:right="-180"/>
      </w:pPr>
      <w:r>
        <w:rPr>
          <w:rFonts w:hint="default" w:ascii="Times New Roman" w:hAnsi="Times New Roman" w:eastAsia="Helvetica" w:cs="Times New Roman"/>
          <w:i w:val="0"/>
          <w:caps w:val="0"/>
          <w:color w:val="10131A"/>
          <w:spacing w:val="0"/>
          <w:sz w:val="15"/>
          <w:szCs w:val="15"/>
        </w:rPr>
        <w:t> 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96" w:afterAutospacing="0" w:line="192" w:lineRule="atLeast"/>
        <w:ind w:left="-180" w:right="-180"/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10131A"/>
          <w:spacing w:val="0"/>
          <w:sz w:val="15"/>
          <w:szCs w:val="15"/>
        </w:rPr>
        <w:t>联系方式：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120" w:afterAutospacing="0" w:line="192" w:lineRule="atLeast"/>
        <w:ind w:left="-180" w:right="-18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5"/>
          <w:szCs w:val="15"/>
        </w:rPr>
        <w:t>联系人：梁老师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120" w:afterAutospacing="0" w:line="192" w:lineRule="atLeast"/>
        <w:ind w:left="-180" w:right="-18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5"/>
          <w:szCs w:val="15"/>
        </w:rPr>
        <w:t>垂询电话：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15"/>
          <w:szCs w:val="15"/>
        </w:rPr>
        <w:t>0571-87572819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120" w:afterAutospacing="0" w:line="192" w:lineRule="atLeast"/>
        <w:ind w:left="-180" w:right="-180"/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15"/>
          <w:szCs w:val="15"/>
        </w:rPr>
        <w:t> 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120" w:afterAutospacing="0" w:line="192" w:lineRule="atLeast"/>
        <w:ind w:left="-180" w:right="-180"/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</w:rPr>
        <w:t>截止时间：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120" w:afterAutospacing="0" w:line="192" w:lineRule="atLeast"/>
        <w:ind w:left="-180" w:right="-18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5"/>
          <w:szCs w:val="15"/>
        </w:rPr>
        <w:t>招满为止。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120" w:afterAutospacing="0" w:line="192" w:lineRule="atLeast"/>
        <w:ind w:left="-180" w:right="-180"/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15"/>
          <w:szCs w:val="15"/>
        </w:rPr>
        <w:t> </w:t>
      </w:r>
    </w:p>
    <w:p>
      <w:pPr>
        <w:spacing w:line="311" w:lineRule="auto"/>
        <w:rPr>
          <w:rFonts w:ascii="Calibri" w:hAnsi="宋体" w:eastAsia="宋体" w:cs="宋体"/>
          <w:color w:val="auto"/>
          <w:sz w:val="21"/>
          <w:szCs w:val="21"/>
        </w:rPr>
      </w:pPr>
      <w:bookmarkStart w:id="0" w:name="_GoBack"/>
      <w:bookmarkEnd w:id="0"/>
    </w:p>
    <w:sectPr>
      <w:footnotePr>
        <w:numFmt w:val="decimal"/>
      </w:footnotePr>
      <w:pgSz w:w="11906" w:h="16838"/>
      <w:pgMar w:top="1440" w:right="1797" w:bottom="1440" w:left="1797" w:header="851" w:footer="992" w:gutter="0"/>
      <w:pgNumType w:fmt="decimal"/>
      <w:docGrid w:type="lines" w:linePitch="31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80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72BE123B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spacing w:after="0" w:line="240" w:lineRule="auto"/>
      <w:jc w:val="both"/>
    </w:pPr>
    <w:rPr>
      <w:rFonts w:ascii="Calibri" w:hAnsi="宋体" w:eastAsia="宋体" w:cs="宋体"/>
      <w:color w:val="auto"/>
      <w:sz w:val="21"/>
      <w:szCs w:val="21"/>
    </w:rPr>
  </w:style>
  <w:style w:type="character" w:default="1" w:styleId="4">
    <w:name w:val="Default Paragraph Font"/>
    <w:semiHidden/>
    <w:unhideWhenUsed/>
    <w:qFormat/>
    <w:uiPriority w:val="2"/>
    <w:rPr>
      <w:color w:val="auto"/>
      <w:sz w:val="21"/>
      <w:szCs w:val="21"/>
    </w:rPr>
  </w:style>
  <w:style w:type="table" w:default="1" w:styleId="3">
    <w:name w:val="Normal Table"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2021-01-23T02:45:59Z</dcterms:created>
  <dc:creator>dell</dc:creator>
  <cp:lastModifiedBy>卜荣荣</cp:lastModifiedBy>
  <dcterms:modified xsi:type="dcterms:W3CDTF">2021-01-23T02:46:01Z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