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</w:p>
    <w:p>
      <w:pPr>
        <w:pStyle w:val="4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pStyle w:val="4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罗定市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应急管理局招聘</w:t>
      </w:r>
      <w:r>
        <w:rPr>
          <w:rFonts w:hint="eastAsia" w:ascii="宋体" w:hAnsi="宋体" w:cs="仿宋"/>
          <w:b/>
          <w:sz w:val="36"/>
          <w:szCs w:val="36"/>
        </w:rPr>
        <w:t>政府购买服务人员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98"/>
        <w:gridCol w:w="625"/>
        <w:gridCol w:w="839"/>
        <w:gridCol w:w="673"/>
        <w:gridCol w:w="127"/>
        <w:gridCol w:w="28"/>
        <w:gridCol w:w="1090"/>
        <w:gridCol w:w="1396"/>
        <w:gridCol w:w="305"/>
        <w:gridCol w:w="1091"/>
        <w:gridCol w:w="1159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top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264" w:type="dxa"/>
            <w:gridSpan w:val="4"/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基层工作情况及考核结果</w:t>
            </w:r>
          </w:p>
        </w:tc>
        <w:tc>
          <w:tcPr>
            <w:tcW w:w="7852" w:type="dxa"/>
            <w:gridSpan w:val="11"/>
            <w:noWrap w:val="0"/>
            <w:vAlign w:val="center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7" w:hRule="exact"/>
        </w:trPr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pStyle w:val="4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5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9" w:type="dxa"/>
          <w:cantSplit/>
          <w:trHeight w:val="691" w:hRule="atLeast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6" w:type="dxa"/>
            <w:gridSpan w:val="5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9" w:type="dxa"/>
          <w:cantSplit/>
          <w:trHeight w:val="3320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6" w:type="dxa"/>
            <w:gridSpan w:val="5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9" w:type="dxa"/>
          <w:trHeight w:val="2406" w:hRule="atLeast"/>
        </w:trPr>
        <w:tc>
          <w:tcPr>
            <w:tcW w:w="953" w:type="dxa"/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31" w:type="dxa"/>
            <w:gridSpan w:val="11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9" w:type="dxa"/>
          <w:trHeight w:val="1794" w:hRule="atLeast"/>
        </w:trPr>
        <w:tc>
          <w:tcPr>
            <w:tcW w:w="953" w:type="dxa"/>
            <w:noWrap w:val="0"/>
            <w:vAlign w:val="center"/>
          </w:tcPr>
          <w:p>
            <w:pPr>
              <w:pStyle w:val="4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pStyle w:val="4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131" w:type="dxa"/>
            <w:gridSpan w:val="11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9" w:type="dxa"/>
          <w:trHeight w:val="2959" w:hRule="atLeast"/>
        </w:trPr>
        <w:tc>
          <w:tcPr>
            <w:tcW w:w="953" w:type="dxa"/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31" w:type="dxa"/>
            <w:gridSpan w:val="11"/>
            <w:noWrap w:val="0"/>
            <w:vAlign w:val="top"/>
          </w:tcPr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9" w:type="dxa"/>
          <w:trHeight w:val="1754" w:hRule="exact"/>
        </w:trPr>
        <w:tc>
          <w:tcPr>
            <w:tcW w:w="953" w:type="dxa"/>
            <w:noWrap w:val="0"/>
            <w:vAlign w:val="center"/>
          </w:tcPr>
          <w:p>
            <w:pPr>
              <w:pStyle w:val="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31" w:type="dxa"/>
            <w:gridSpan w:val="11"/>
            <w:noWrap w:val="0"/>
            <w:vAlign w:val="top"/>
          </w:tcPr>
          <w:p>
            <w:pPr>
              <w:pStyle w:val="4"/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pStyle w:val="4"/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说明：1、此表用黑色钢笔填写（可打印），字迹要清楚；</w:t>
      </w:r>
    </w:p>
    <w:p>
      <w:pPr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  <w:lang w:val="en-US" w:eastAsia="zh-CN"/>
        </w:rPr>
        <w:t xml:space="preserve">      </w:t>
      </w: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14AF"/>
    <w:rsid w:val="3BD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2021-01-25T00:44:00Z</dcterms:created>
  <dc:creator>陈敏仪</dc:creator>
  <cp:lastModifiedBy>陈敏仪</cp:lastModifiedBy>
  <dcterms:modified xsi:type="dcterms:W3CDTF">2021-01-25T00:54:48Z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