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21" w:tblpY="683"/>
        <w:tblOverlap w:val="never"/>
        <w:tblW w:w="151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145"/>
        <w:gridCol w:w="1348"/>
        <w:gridCol w:w="1158"/>
        <w:gridCol w:w="1084"/>
        <w:gridCol w:w="755"/>
        <w:gridCol w:w="775"/>
        <w:gridCol w:w="1012"/>
        <w:gridCol w:w="1463"/>
        <w:gridCol w:w="2600"/>
        <w:gridCol w:w="1340"/>
        <w:gridCol w:w="884"/>
        <w:gridCol w:w="1137"/>
      </w:tblGrid>
      <w:tr w:rsidR="00653D31" w:rsidTr="00CA4142">
        <w:trPr>
          <w:trHeight w:val="163"/>
        </w:trPr>
        <w:tc>
          <w:tcPr>
            <w:tcW w:w="15140" w:type="dxa"/>
            <w:gridSpan w:val="13"/>
            <w:vAlign w:val="center"/>
          </w:tcPr>
          <w:p w:rsidR="00653D31" w:rsidRPr="00653D31" w:rsidRDefault="00653D31" w:rsidP="00653D31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方正小标宋简体" w:hAnsi="Times New Roman"/>
                <w:color w:val="000000"/>
                <w:kern w:val="0"/>
                <w:sz w:val="36"/>
                <w:szCs w:val="36"/>
              </w:rPr>
            </w:pPr>
            <w:r w:rsidRPr="00653D31">
              <w:rPr>
                <w:rFonts w:ascii="Times New Roman" w:eastAsia="方正小标宋简体" w:hAnsi="Times New Roman"/>
                <w:sz w:val="36"/>
                <w:szCs w:val="36"/>
              </w:rPr>
              <w:t>四川长征干部学院雅安夹金山分院</w:t>
            </w:r>
            <w:r w:rsidRPr="00653D31">
              <w:rPr>
                <w:rFonts w:ascii="Times New Roman" w:eastAsia="方正小标宋简体" w:hAnsi="Times New Roman"/>
                <w:sz w:val="36"/>
                <w:szCs w:val="36"/>
              </w:rPr>
              <w:t>2021</w:t>
            </w:r>
            <w:r w:rsidRPr="00653D31">
              <w:rPr>
                <w:rFonts w:ascii="Times New Roman" w:eastAsia="方正小标宋简体" w:hAnsi="Times New Roman"/>
                <w:sz w:val="36"/>
                <w:szCs w:val="36"/>
              </w:rPr>
              <w:t>年公开</w:t>
            </w:r>
            <w:r w:rsidRPr="00653D31">
              <w:rPr>
                <w:rFonts w:ascii="Times New Roman" w:eastAsia="方正小标宋简体" w:hAnsi="Times New Roman" w:hint="eastAsia"/>
                <w:sz w:val="36"/>
                <w:szCs w:val="36"/>
              </w:rPr>
              <w:t>考调</w:t>
            </w:r>
            <w:r w:rsidRPr="00653D31">
              <w:rPr>
                <w:rFonts w:ascii="Times New Roman" w:eastAsia="方正小标宋简体" w:hAnsi="Times New Roman"/>
                <w:sz w:val="36"/>
                <w:szCs w:val="36"/>
              </w:rPr>
              <w:t>事业单位工作人员职位表</w:t>
            </w:r>
          </w:p>
        </w:tc>
      </w:tr>
      <w:tr w:rsidR="00653D31" w:rsidTr="00CA4142">
        <w:trPr>
          <w:trHeight w:val="163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</w:rPr>
              <w:t>考调</w:t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</w:rPr>
              <w:t>考调</w:t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岗位</w:t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br/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（管理</w:t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/</w:t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技术）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经费性质</w:t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br/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（全额</w:t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/</w:t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差额）</w:t>
            </w: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</w:rPr>
              <w:t>考调</w:t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br/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名额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编制使用</w:t>
            </w:r>
          </w:p>
        </w:tc>
        <w:tc>
          <w:tcPr>
            <w:tcW w:w="6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</w:rPr>
              <w:t>考调</w:t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条件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653D31" w:rsidTr="00CA4142">
        <w:trPr>
          <w:trHeight w:val="1128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单位</w:t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br/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空编数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使用单位空编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其他</w:t>
            </w:r>
          </w:p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>条件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653D31" w:rsidTr="00CA4142">
        <w:trPr>
          <w:trHeight w:val="1871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雅安市委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四川长征干部学院雅安夹金山分院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专业技术</w:t>
            </w:r>
          </w:p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岗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本科及以上学历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，学士及以上学位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本科：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政治学类、哲学类、马克思主义理论类、经济学类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（学科门类）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、历史学类、管理学类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；研究生：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政治学类、哲学类、马克思主义理论类、经济学类、历史学类、管理学类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具有中级及以上职称人员年龄可放宽到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周岁及以下。</w:t>
            </w:r>
          </w:p>
        </w:tc>
      </w:tr>
      <w:tr w:rsidR="00653D31" w:rsidTr="00CA4142">
        <w:trPr>
          <w:trHeight w:val="40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雅安市委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四川长征干部学院雅安夹金山分院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管理九级</w:t>
            </w:r>
          </w:p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本科及以上学历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</w:rPr>
              <w:t>，学士及以上学位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31" w:rsidRDefault="00653D31" w:rsidP="00CA4142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882A75" w:rsidRDefault="00882A75"/>
    <w:sectPr w:rsidR="00882A75" w:rsidSect="00653D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3D31"/>
    <w:rsid w:val="00653D31"/>
    <w:rsid w:val="00882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D3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2021-01-28T09:46:00Z</dcterms:created>
  <dcterms:modified xsi:type="dcterms:W3CDTF">2021-01-28T09:47:00Z</dcterms:modified>
</cp:coreProperties>
</file>