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435" w:lineRule="atLeast"/>
        <w:ind w:left="0" w:right="0" w:firstLine="585"/>
        <w:jc w:val="both"/>
        <w:rPr>
          <w:rFonts w:ascii="微软雅黑" w:hAnsi="微软雅黑" w:eastAsia="微软雅黑" w:cs="微软雅黑"/>
          <w:caps w:val="0"/>
          <w:color w:val="313131"/>
          <w:spacing w:val="0"/>
          <w:sz w:val="22"/>
          <w:szCs w:val="22"/>
        </w:rPr>
      </w:pPr>
      <w:bookmarkStart w:id="0" w:name="_GoBack"/>
      <w:r>
        <w:rPr>
          <w:rFonts w:hint="eastAsia" w:ascii="微软雅黑" w:hAnsi="微软雅黑" w:eastAsia="微软雅黑" w:cs="微软雅黑"/>
          <w:caps w:val="0"/>
          <w:color w:val="000000"/>
          <w:spacing w:val="0"/>
          <w:sz w:val="22"/>
          <w:szCs w:val="22"/>
          <w:bdr w:val="none" w:color="auto" w:sz="0" w:space="0"/>
          <w:shd w:val="clear" w:fill="FFFFFF"/>
        </w:rPr>
        <w:t>招聘岗位</w:t>
      </w:r>
    </w:p>
    <w:bookmarkEnd w:id="0"/>
    <w:tbl>
      <w:tblPr>
        <w:tblW w:w="9105" w:type="dxa"/>
        <w:jc w:val="center"/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680"/>
        <w:gridCol w:w="960"/>
        <w:gridCol w:w="3105"/>
        <w:gridCol w:w="2145"/>
      </w:tblGrid>
      <w:tr>
        <w:tblPrEx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12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35" w:lineRule="atLeast"/>
              <w:ind w:left="0" w:right="0"/>
              <w:jc w:val="center"/>
              <w:rPr>
                <w:rFonts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部</w:t>
            </w: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  门</w:t>
            </w:r>
          </w:p>
        </w:tc>
        <w:tc>
          <w:tcPr>
            <w:tcW w:w="16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96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招聘人数</w:t>
            </w:r>
          </w:p>
        </w:tc>
        <w:tc>
          <w:tcPr>
            <w:tcW w:w="31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需求专业（方向）</w:t>
            </w:r>
          </w:p>
        </w:tc>
        <w:tc>
          <w:tcPr>
            <w:tcW w:w="21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C0C0C0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435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岗位条件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jc w:val="center"/>
        </w:trPr>
        <w:tc>
          <w:tcPr>
            <w:tcW w:w="1215" w:type="dxa"/>
            <w:vMerge w:val="restar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 w:firstLine="195"/>
              <w:jc w:val="left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文学院</w:t>
            </w: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 w:firstLine="10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中国语言文学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博士研究生学历学位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both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汉语国际教育、课程与教学论（语文）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博士研究生学历学位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215" w:type="dxa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教学科研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 w:firstLine="105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000000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美术学（书法方向）</w:t>
            </w:r>
          </w:p>
        </w:tc>
        <w:tc>
          <w:tcPr>
            <w:tcW w:w="21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90" w:afterAutospacing="0" w:line="26" w:lineRule="atLeast"/>
              <w:ind w:left="0" w:right="0"/>
              <w:jc w:val="center"/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olor w:val="313131"/>
                <w:kern w:val="0"/>
                <w:sz w:val="22"/>
                <w:szCs w:val="22"/>
                <w:bdr w:val="none" w:color="auto" w:sz="0" w:space="0"/>
                <w:lang w:val="en-US" w:eastAsia="zh-CN" w:bidi="ar"/>
              </w:rPr>
              <w:t>博士研究生学历学位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90" w:afterAutospacing="0" w:line="435" w:lineRule="atLeast"/>
        <w:ind w:left="0" w:right="0" w:firstLine="0"/>
        <w:jc w:val="both"/>
        <w:rPr>
          <w:rFonts w:hint="eastAsia" w:ascii="微软雅黑" w:hAnsi="微软雅黑" w:eastAsia="微软雅黑" w:cs="微软雅黑"/>
          <w:caps w:val="0"/>
          <w:color w:val="313131"/>
          <w:spacing w:val="0"/>
          <w:sz w:val="22"/>
          <w:szCs w:val="22"/>
        </w:rPr>
      </w:pPr>
      <w:r>
        <w:rPr>
          <w:rStyle w:val="5"/>
          <w:rFonts w:hint="eastAsia" w:ascii="微软雅黑" w:hAnsi="微软雅黑" w:eastAsia="微软雅黑" w:cs="微软雅黑"/>
          <w:caps w:val="0"/>
          <w:color w:val="000000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注：1、岗位条件所列学历学位应同时具备毕业证和学位证。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F1F5F"/>
    <w:rsid w:val="7CAF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2021-02-05T06:13:00Z</dcterms:created>
  <dc:creator>Administrator</dc:creator>
  <cp:lastModifiedBy>Administrator</cp:lastModifiedBy>
  <dcterms:modified xsi:type="dcterms:W3CDTF">2021-02-05T09:21:43Z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