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  <w:shd w:val="clear" w:color="auto" w:fill="FEFEF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EFE"/>
        </w:rPr>
        <w:t>附件1：</w:t>
      </w:r>
    </w:p>
    <w:p>
      <w:pPr>
        <w:pStyle w:val="5"/>
      </w:pPr>
    </w:p>
    <w:p>
      <w:pPr>
        <w:spacing w:line="600" w:lineRule="exact"/>
        <w:ind w:firstLine="360" w:firstLineChars="100"/>
        <w:jc w:val="center"/>
        <w:rPr>
          <w:rFonts w:ascii="方正小标宋简体" w:hAnsi="宋体" w:eastAsia="方正小标宋简体" w:cs="宋体"/>
          <w:sz w:val="36"/>
        </w:rPr>
      </w:pPr>
      <w:bookmarkStart w:id="0" w:name="_GoBack"/>
      <w:r>
        <w:rPr>
          <w:rFonts w:hint="eastAsia" w:ascii="方正小标宋简体" w:hAnsi="宋体" w:eastAsia="方正小标宋简体" w:cs="宋体"/>
          <w:sz w:val="36"/>
        </w:rPr>
        <w:t>越西县新型农民培训管理有限责任公司</w:t>
      </w:r>
    </w:p>
    <w:p>
      <w:pPr>
        <w:spacing w:line="600" w:lineRule="exact"/>
        <w:ind w:firstLine="360" w:firstLineChars="100"/>
        <w:jc w:val="center"/>
        <w:rPr>
          <w:rFonts w:ascii="方正小标宋简体" w:hAnsi="宋体" w:eastAsia="方正小标宋简体" w:cs="宋体"/>
          <w:sz w:val="36"/>
        </w:rPr>
      </w:pPr>
      <w:r>
        <w:rPr>
          <w:rFonts w:hint="eastAsia" w:ascii="方正小标宋简体" w:hAnsi="宋体" w:eastAsia="方正小标宋简体" w:cs="宋体"/>
          <w:sz w:val="36"/>
        </w:rPr>
        <w:t>管理干部薪资待遇表</w:t>
      </w:r>
    </w:p>
    <w:bookmarkEnd w:id="0"/>
    <w:p>
      <w:pPr>
        <w:pStyle w:val="5"/>
      </w:pP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308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序号</w:t>
            </w:r>
          </w:p>
        </w:tc>
        <w:tc>
          <w:tcPr>
            <w:tcW w:w="330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职位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岗位工资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工资类型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1</w:t>
            </w:r>
          </w:p>
        </w:tc>
        <w:tc>
          <w:tcPr>
            <w:tcW w:w="330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总经理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150000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2</w:t>
            </w:r>
          </w:p>
        </w:tc>
        <w:tc>
          <w:tcPr>
            <w:tcW w:w="330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副总经理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120000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3</w:t>
            </w:r>
          </w:p>
        </w:tc>
        <w:tc>
          <w:tcPr>
            <w:tcW w:w="330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办公室主任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6000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月薪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4</w:t>
            </w:r>
          </w:p>
        </w:tc>
        <w:tc>
          <w:tcPr>
            <w:tcW w:w="330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办公室副主任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5000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月薪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5</w:t>
            </w:r>
          </w:p>
        </w:tc>
        <w:tc>
          <w:tcPr>
            <w:tcW w:w="330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前厅经理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6000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月薪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51" w:type="dxa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6</w:t>
            </w:r>
          </w:p>
        </w:tc>
        <w:tc>
          <w:tcPr>
            <w:tcW w:w="330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前厅副经理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5000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月薪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7</w:t>
            </w:r>
          </w:p>
        </w:tc>
        <w:tc>
          <w:tcPr>
            <w:tcW w:w="330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客房部经理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6000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月薪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5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8</w:t>
            </w:r>
          </w:p>
        </w:tc>
        <w:tc>
          <w:tcPr>
            <w:tcW w:w="330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客房部副经理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5000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月薪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9</w:t>
            </w:r>
          </w:p>
        </w:tc>
        <w:tc>
          <w:tcPr>
            <w:tcW w:w="330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餐厅经理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6000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月薪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10</w:t>
            </w:r>
          </w:p>
        </w:tc>
        <w:tc>
          <w:tcPr>
            <w:tcW w:w="330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销售部经理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6000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月薪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11</w:t>
            </w:r>
          </w:p>
        </w:tc>
        <w:tc>
          <w:tcPr>
            <w:tcW w:w="330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培训部主任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6000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月薪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12</w:t>
            </w:r>
          </w:p>
        </w:tc>
        <w:tc>
          <w:tcPr>
            <w:tcW w:w="330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培训部副主任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5000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EFEFE"/>
              </w:rPr>
              <w:t>月薪</w:t>
            </w:r>
          </w:p>
        </w:tc>
      </w:tr>
    </w:tbl>
    <w:p>
      <w:pPr>
        <w:spacing w:line="560" w:lineRule="exact"/>
        <w:jc w:val="center"/>
        <w:rPr>
          <w:rFonts w:ascii="仿宋" w:hAnsi="仿宋" w:eastAsia="仿宋" w:cs="仿宋"/>
          <w:color w:val="000000"/>
          <w:sz w:val="30"/>
          <w:szCs w:val="30"/>
          <w:shd w:val="clear" w:color="auto" w:fill="FEFEF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E6243"/>
    <w:rsid w:val="2EEE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2021-02-07T09:47:00Z</dcterms:created>
  <dc:creator>或许这只是错觉！！！</dc:creator>
  <cp:lastModifiedBy>或许这只是错觉！！！</cp:lastModifiedBy>
  <dcterms:modified xsi:type="dcterms:W3CDTF">2021-02-07T09:48:58Z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