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0" w:afterAutospacing="0"/>
        <w:ind w:left="0" w:right="0"/>
        <w:jc w:val="center"/>
        <w:rPr>
          <w:rFonts w:hint="eastAsia" w:ascii="黑体" w:hAnsi="宋体" w:eastAsia="黑体" w:cs="黑体"/>
          <w:b w:val="0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</w:pPr>
      <w:r>
        <w:rPr>
          <w:rFonts w:hint="eastAsia" w:ascii="黑体" w:hAnsi="宋体" w:eastAsia="黑体" w:cs="黑体"/>
          <w:b w:val="0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t>弋矶山社区卫生服务中心招聘岗位</w:t>
      </w:r>
    </w:p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014"/>
        <w:gridCol w:w="1853"/>
        <w:gridCol w:w="977"/>
        <w:gridCol w:w="1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tblCellSpacing w:w="0" w:type="dxa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3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岗位名称</w:t>
            </w:r>
          </w:p>
        </w:tc>
        <w:tc>
          <w:tcPr>
            <w:tcW w:w="1014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35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招聘人数</w:t>
            </w:r>
          </w:p>
        </w:tc>
        <w:tc>
          <w:tcPr>
            <w:tcW w:w="1853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35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学历及学位</w:t>
            </w:r>
          </w:p>
        </w:tc>
        <w:tc>
          <w:tcPr>
            <w:tcW w:w="977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35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35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615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35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5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35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ascii="黑体" w:hAnsi="宋体" w:eastAsia="黑体" w:cs="黑体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护士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35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全日制大专及以上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10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护理学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35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女性，25周岁以下，具备护士资格证书，擅长计算机办公软件操作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5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35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医师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35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全日制大专及以上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全科医学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30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333333"/>
                <w:sz w:val="17"/>
                <w:szCs w:val="17"/>
                <w:bdr w:val="none" w:color="auto" w:sz="0" w:space="0"/>
              </w:rPr>
              <w:t>中 医 学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35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 w:val="0"/>
                <w:i w:val="0"/>
                <w:color w:val="333333"/>
                <w:sz w:val="17"/>
                <w:szCs w:val="17"/>
                <w:bdr w:val="none" w:color="auto" w:sz="0" w:space="0"/>
              </w:rPr>
              <w:t>男性，40周岁以下，具备执业医师证及资格证，具有诊疗特长者优先。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0" w:afterAutospacing="0"/>
        <w:ind w:left="0" w:right="0"/>
        <w:jc w:val="center"/>
        <w:rPr>
          <w:rFonts w:hint="default" w:ascii="黑体" w:hAnsi="宋体" w:eastAsia="黑体" w:cs="黑体"/>
          <w:b w:val="0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F665F"/>
    <w:rsid w:val="114F6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333333"/>
      <w:u w:val="none"/>
    </w:rPr>
  </w:style>
  <w:style w:type="character" w:styleId="13">
    <w:name w:val="HTML Code"/>
    <w:basedOn w:val="4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  <w:style w:type="character" w:customStyle="1" w:styleId="17">
    <w:name w:val="hover37"/>
    <w:basedOn w:val="4"/>
    <w:uiPriority w:val="0"/>
    <w:rPr>
      <w:shd w:val="clear" w:fill="F8F8F8"/>
    </w:rPr>
  </w:style>
  <w:style w:type="character" w:customStyle="1" w:styleId="18">
    <w:name w:val="h"/>
    <w:basedOn w:val="4"/>
    <w:uiPriority w:val="0"/>
    <w:rPr>
      <w:color w:val="FF33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2021-02-18T07:13:00Z</dcterms:created>
  <dc:creator>WPS_1609033458</dc:creator>
  <cp:lastModifiedBy>WPS_1609033458</cp:lastModifiedBy>
  <dcterms:modified xsi:type="dcterms:W3CDTF">2021-02-18T07:13:26Z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