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jc w:val="left"/>
        <w:rPr>
          <w:color w:val="auto"/>
        </w:rPr>
      </w:pPr>
      <w:r>
        <w:rPr>
          <w:rFonts w:ascii="黑体" w:hAnsi="宋体" w:eastAsia="黑体" w:cs="黑体"/>
          <w:b w:val="0"/>
          <w:color w:val="auto"/>
          <w:sz w:val="31"/>
          <w:szCs w:val="31"/>
          <w:u w:val="none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jc w:val="center"/>
        <w:rPr>
          <w:color w:val="auto"/>
        </w:rPr>
      </w:pPr>
      <w:r>
        <w:rPr>
          <w:rFonts w:hint="eastAsia" w:ascii="宋体" w:hAnsi="宋体" w:eastAsia="宋体" w:cs="宋体"/>
          <w:b w:val="0"/>
          <w:color w:val="auto"/>
          <w:sz w:val="43"/>
          <w:szCs w:val="43"/>
          <w:u w:val="none"/>
        </w:rPr>
        <w:t>温州市龙湾区</w:t>
      </w:r>
      <w:r>
        <w:rPr>
          <w:rFonts w:hint="eastAsia" w:ascii="宋体" w:hAnsi="宋体" w:eastAsia="宋体" w:cs="宋体"/>
          <w:b w:val="0"/>
          <w:color w:val="auto"/>
          <w:sz w:val="43"/>
          <w:szCs w:val="43"/>
          <w:u w:val="none"/>
          <w:lang w:eastAsia="zh-CN"/>
        </w:rPr>
        <w:t>退役军人事务局</w:t>
      </w:r>
      <w:r>
        <w:rPr>
          <w:rFonts w:hint="eastAsia" w:ascii="宋体" w:hAnsi="宋体" w:eastAsia="宋体" w:cs="宋体"/>
          <w:b w:val="0"/>
          <w:color w:val="auto"/>
          <w:sz w:val="43"/>
          <w:szCs w:val="43"/>
          <w:u w:val="none"/>
        </w:rPr>
        <w:t>公开招聘编外工作人员报名表</w:t>
      </w:r>
    </w:p>
    <w:tbl>
      <w:tblPr>
        <w:tblStyle w:val="3"/>
        <w:tblW w:w="897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7"/>
        <w:gridCol w:w="1718"/>
        <w:gridCol w:w="1063"/>
        <w:gridCol w:w="655"/>
        <w:gridCol w:w="787"/>
        <w:gridCol w:w="1558"/>
        <w:gridCol w:w="17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姓  名</w:t>
            </w:r>
          </w:p>
        </w:tc>
        <w:tc>
          <w:tcPr>
            <w:tcW w:w="17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6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78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民族</w:t>
            </w:r>
          </w:p>
        </w:tc>
        <w:tc>
          <w:tcPr>
            <w:tcW w:w="15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77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电子照片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出生年月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政治面貌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婚姻状况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户    籍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141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学位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全日制教育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毕业院校及专业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41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在职教育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毕业院校及专业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身份证号</w:t>
            </w:r>
          </w:p>
        </w:tc>
        <w:tc>
          <w:tcPr>
            <w:tcW w:w="42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手   机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通讯地址</w:t>
            </w:r>
          </w:p>
        </w:tc>
        <w:tc>
          <w:tcPr>
            <w:tcW w:w="7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6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熟悉专业和 特 长</w:t>
            </w:r>
          </w:p>
        </w:tc>
        <w:tc>
          <w:tcPr>
            <w:tcW w:w="7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6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简</w:t>
            </w: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历</w:t>
            </w:r>
          </w:p>
        </w:tc>
        <w:tc>
          <w:tcPr>
            <w:tcW w:w="7554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4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资格初审意见</w:t>
            </w:r>
          </w:p>
        </w:tc>
        <w:tc>
          <w:tcPr>
            <w:tcW w:w="755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300" w:lineRule="atLeast"/>
        <w:jc w:val="left"/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  <w:u w:val="none"/>
        </w:rPr>
        <w:t>填表说明：此表由本人据实填写，如弄虚作假或隐瞒事实，取消录用资格。</w:t>
      </w:r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A05A2"/>
    <w:rsid w:val="4A3A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2020-05-12T08:19:00Z</dcterms:created>
  <dc:creator>退役军人事务局</dc:creator>
  <cp:lastModifiedBy>退役军人事务局</cp:lastModifiedBy>
  <dcterms:modified xsi:type="dcterms:W3CDTF">2020-05-12T08:20:01Z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