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r>
        <w:rPr>
          <w:rFonts w:ascii="新宋体" w:hAnsi="新宋体" w:eastAsia="新宋体" w:cs="宋体"/>
          <w:sz w:val="30"/>
          <w:szCs w:val="30"/>
        </w:rPr>
        <w:t>2</w:t>
      </w:r>
    </w:p>
    <w:p>
      <w:pPr>
        <w:jc w:val="center"/>
        <w:rPr>
          <w:rFonts w:hint="eastAsia" w:ascii="黑体" w:hAnsi="黑体" w:eastAsia="黑体" w:cs="黑体"/>
          <w:sz w:val="32"/>
          <w:szCs w:val="32"/>
        </w:rPr>
      </w:pPr>
      <w:r>
        <w:rPr>
          <w:rFonts w:hint="eastAsia" w:ascii="黑体" w:hAnsi="黑体" w:eastAsia="黑体" w:cs="黑体"/>
          <w:sz w:val="32"/>
          <w:szCs w:val="32"/>
          <w:lang w:eastAsia="zh-CN"/>
        </w:rPr>
        <w:t>肇庆市</w:t>
      </w:r>
      <w:r>
        <w:rPr>
          <w:rFonts w:hint="eastAsia" w:ascii="黑体" w:hAnsi="黑体" w:eastAsia="黑体" w:cs="黑体"/>
          <w:sz w:val="32"/>
          <w:szCs w:val="32"/>
        </w:rPr>
        <w:t>端州区</w:t>
      </w:r>
      <w:r>
        <w:rPr>
          <w:rFonts w:hint="eastAsia" w:ascii="黑体" w:hAnsi="黑体" w:eastAsia="黑体" w:cs="黑体"/>
          <w:sz w:val="32"/>
          <w:szCs w:val="32"/>
          <w:lang w:eastAsia="zh-CN"/>
        </w:rPr>
        <w:t>审计局</w:t>
      </w:r>
      <w:r>
        <w:rPr>
          <w:rFonts w:hint="eastAsia" w:ascii="黑体" w:hAnsi="黑体" w:eastAsia="黑体" w:cs="黑体"/>
          <w:sz w:val="32"/>
          <w:szCs w:val="32"/>
        </w:rPr>
        <w:t>公开招聘</w:t>
      </w:r>
      <w:r>
        <w:rPr>
          <w:rFonts w:hint="eastAsia" w:ascii="黑体" w:hAnsi="黑体" w:eastAsia="黑体" w:cs="黑体"/>
          <w:sz w:val="32"/>
          <w:szCs w:val="32"/>
          <w:lang w:eastAsia="zh-CN"/>
        </w:rPr>
        <w:t>审计辅助</w:t>
      </w:r>
      <w:r>
        <w:rPr>
          <w:rFonts w:hint="eastAsia" w:ascii="黑体" w:hAnsi="黑体" w:eastAsia="黑体" w:cs="黑体"/>
          <w:sz w:val="32"/>
          <w:szCs w:val="32"/>
        </w:rPr>
        <w:t>人员报名表</w:t>
      </w:r>
    </w:p>
    <w:p>
      <w:pPr>
        <w:jc w:val="center"/>
        <w:rPr>
          <w:rFonts w:hint="eastAsia" w:ascii="黑体" w:hAnsi="黑体" w:eastAsia="黑体" w:cs="黑体"/>
          <w:sz w:val="32"/>
          <w:szCs w:val="32"/>
        </w:rPr>
      </w:pPr>
      <w:bookmarkStart w:id="0" w:name="_GoBack"/>
      <w:bookmarkEnd w:id="0"/>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3" w:firstLineChars="300"/>
        <w:rPr>
          <w:rFonts w:ascii="仿宋_GB2312" w:hAnsi="仿宋" w:eastAsia="仿宋_GB2312" w:cs="Times New Roman"/>
          <w:b/>
          <w:bCs/>
          <w:sz w:val="24"/>
          <w:szCs w:val="24"/>
        </w:rPr>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p>
      <w:pPr>
        <w:spacing w:line="360" w:lineRule="exact"/>
        <w:ind w:firstLine="723" w:firstLineChars="300"/>
      </w:pP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017C5A5B"/>
    <w:rsid w:val="10AD55E9"/>
    <w:rsid w:val="11AA5C78"/>
    <w:rsid w:val="34D9785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uiPriority w:val="99"/>
    <w:rPr>
      <w:rFonts w:ascii="Calibri" w:hAnsi="Calibri" w:eastAsia="宋体" w:cs="Times New Roman"/>
      <w:kern w:val="0"/>
      <w:sz w:val="18"/>
      <w:szCs w:val="18"/>
    </w:rPr>
  </w:style>
  <w:style w:type="character" w:customStyle="1" w:styleId="7">
    <w:name w:val="页眉 Char"/>
    <w:basedOn w:val="4"/>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ScaleCrop>false</ScaleCrop>
  <LinksUpToDate>false</LinksUpToDate>
  <CharactersWithSpaces>870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yl</cp:lastModifiedBy>
  <dcterms:modified xsi:type="dcterms:W3CDTF">2019-11-05T03:56:00Z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