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国家教育部门最新版高等教育学科专业目录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一、专科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1.《普通高等学校高等职业教育（专科）专业目录（2015年）》及其《普通高等学校高等职业教育（专科）专业目录新旧专业对照表》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http://www.moe.gov.cn/srcsite/A07/moe_953/201511/t20151105_217877.html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2.《普通高等学校高等职业教育（专科）专业目录》2016年增补专业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http://www.moe.gov.cn/srcsite/A07/s7055/201609/t20160906_277892.html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3.《普通高等学校高等职业教育（专科）专业目录》2017年增补专业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http://www.moe.gov.cn/jyb_xxgk/s5743/s5745/201709/t20170906_313674.html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《普通高等学校本科专业目录（2020年）》及其《普通高等学校本科专业目录新旧专业对照表》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http://www.chinagwy.org/html/kszc/gj/201910/42_321335.html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1.《授予博士、硕士学位和培养研究生的学科、专业目录》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http://old.moe.gov.cn/publicfiles/business/htmlfiles/moe/moe_834/201005/xxgk_88437.html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2.《学位授予和人才培养学科目录（2018年4月）》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http://www.chinagwy.org/html/kszc/gj/201910/42_321335.html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3.《关于增设网络空间安全一级学科的通知》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http://www.moe.gov.cn/s78/A22/A22_gggs/A22_sjhj/201511/t20151127_221423.html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四、补充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《高等学历继续教育补充专业目录》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网址：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http://www.moe.gov.cn/srcsite/A07/moe_743/201612/t20161202_290707.html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25AF79E8"/>
    <w:rsid w:val="33596636"/>
    <w:rsid w:val="45803690"/>
    <w:rsid w:val="48884AF0"/>
    <w:rsid w:val="4EA0138F"/>
    <w:rsid w:val="500806FC"/>
    <w:rsid w:val="643B3837"/>
    <w:rsid w:val="64CE15F1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405EA1B45B924440A7FDB2F85C49DB33</vt:lpwstr>
  </property>
</Properties>
</file>