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2" w:lineRule="atLeast"/>
        <w:ind w:left="0"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</w:rPr>
        <w:t>招聘岗位及要求</w:t>
      </w:r>
    </w:p>
    <w:tbl>
      <w:tblPr>
        <w:tblpPr w:vertAnchor="text" w:tblpXSpec="left"/>
        <w:tblW w:w="902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223"/>
        <w:gridCol w:w="820"/>
        <w:gridCol w:w="2591"/>
        <w:gridCol w:w="302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需求部门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职数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岗位要求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国内合作办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扶贫与对口支援部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综合辅助岗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center"/>
              <w:rPr>
                <w:color w:val="666666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left"/>
              <w:rPr>
                <w:color w:val="666666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．身体健康，品行端正，爱岗敬业，具有较强的服务意识；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left"/>
              <w:rPr>
                <w:color w:val="666666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．具有硕士研究生及以上学历，年龄在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周岁及以下，中共党员；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left"/>
              <w:rPr>
                <w:color w:val="666666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．个性开朗，能够吃苦耐劳，适应出差，具有较好的文字写作能力和沟通协调能力。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left"/>
              <w:rPr>
                <w:color w:val="666666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．协助做好定点扶贫、结对帮扶、对口支援和对口合作等工作；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2" w:lineRule="atLeast"/>
              <w:ind w:left="0" w:right="0"/>
              <w:jc w:val="left"/>
              <w:rPr>
                <w:color w:val="666666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．其他辅助工作等。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32AA"/>
    <w:rsid w:val="312532AA"/>
    <w:rsid w:val="4604450B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2"/>
    <w:basedOn w:val="3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2021-03-24T03:27:00Z</dcterms:created>
  <dc:creator>yan3733508768</dc:creator>
  <cp:lastModifiedBy>卜荣荣</cp:lastModifiedBy>
  <dcterms:modified xsi:type="dcterms:W3CDTF">2021-03-24T08:27:25Z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AEDE7DCA58D149D8AE026029E19F7860</vt:lpwstr>
  </property>
</Properties>
</file>