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69"/>
        <w:gridCol w:w="661"/>
        <w:gridCol w:w="4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性质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4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ind w:left="0" w:firstLine="516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           上岗条件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教务员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校聘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管理岗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ind w:left="0" w:firstLine="192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1、专科及以上学历，年龄不超过30岁。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2、政治可靠，品德优良，服从管理，作风细致认真，善于与人沟通，团结协作精神强，具有一定的奉献精神。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3、具有较强的组织协调和业务管理能力，文字功底较好。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7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4"/>
                <w:szCs w:val="14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6" w:lineRule="atLeast"/>
              <w:jc w:val="left"/>
            </w:pPr>
            <w:r>
              <w:rPr>
                <w:rFonts w:hint="default" w:ascii="serif" w:hAnsi="宋体" w:eastAsia="serif" w:cs="serif"/>
                <w:color w:val="000000"/>
                <w:sz w:val="19"/>
                <w:szCs w:val="19"/>
                <w:bdr w:val="none" w:color="auto" w:sz="0" w:space="0"/>
              </w:rPr>
              <w:t>4、熟练掌握office办公软件，有较强的统计分析能力。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02680"/>
    <w:rsid w:val="06B21330"/>
    <w:rsid w:val="6A60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333333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2021-04-01T09:58:00Z</dcterms:created>
  <dc:creator>ぺ灬cc果冻ル</dc:creator>
  <cp:lastModifiedBy>ぺ灬cc果冻ル</cp:lastModifiedBy>
  <dcterms:modified xsi:type="dcterms:W3CDTF">2021-04-01T10:00:37Z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