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75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全媒体记者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、负责新闻采写、编辑。为学校各内容平台及校外主流媒体供稿。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、具备全媒体的业务素养和技能。以文字为主，同时兼顾短视频制作、会新媒体编辑。能快速成稿、成片。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、完成部门交办的其他工作。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、通常具有研究生及以上学历，硕士及以上学位，专业不限。业务能力特别优秀、有丰富的媒体实战经验、获得过省部级新闻奖项一等奖以上的，可放宽到本科及以上学历，学士及以上学位。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、有良好的文字功底，能独立采写稿件、独立拍摄剪辑短视频。投递简历时请附个人代表作。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、有优秀的洞察力、自驱力，工作认真负责，有团队合作精神。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校内、外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待遇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事业单位编制，薪酬福利按照学校相关规定。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程序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有意应聘者请发送简历及个人作品到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  <w:lang w:val="en-US"/>
              </w:rPr>
              <w:t>fudan_wmb@fudan.edu.cn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经相关面试考核流程。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联系人：李老师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联系电话：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  <w:lang w:val="en-US"/>
              </w:rPr>
              <w:t>65642268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  <w:lang w:val="en-US"/>
              </w:rPr>
              <w:t>Email:   fudan_wmb@fudan.edu.cn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截止时间：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87BAB"/>
    <w:rsid w:val="11CD7AF3"/>
    <w:rsid w:val="1CD35434"/>
    <w:rsid w:val="26402BA4"/>
    <w:rsid w:val="313321FC"/>
    <w:rsid w:val="31DB3EA2"/>
    <w:rsid w:val="348E7882"/>
    <w:rsid w:val="3D263654"/>
    <w:rsid w:val="4735271B"/>
    <w:rsid w:val="4D4278FE"/>
    <w:rsid w:val="5ACF1A8E"/>
    <w:rsid w:val="60E90136"/>
    <w:rsid w:val="653E1927"/>
    <w:rsid w:val="66B47D27"/>
    <w:rsid w:val="72C24483"/>
    <w:rsid w:val="7E2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2021-04-03T00:50:00Z</dcterms:created>
  <dc:creator>Yan</dc:creator>
  <cp:lastModifiedBy>Yan</cp:lastModifiedBy>
  <dcterms:modified xsi:type="dcterms:W3CDTF">2021-04-03T03:14:44Z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F6E269D0164647068BCD9223E38478B0</vt:lpwstr>
  </property>
</Properties>
</file>