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8" w:lineRule="exact"/>
        <w:jc w:val="left"/>
        <w:rPr>
          <w:rFonts w:ascii="方正小标宋_GBK" w:hAnsi="方正小标宋_GBK" w:eastAsia="方正小标宋_GBK"/>
          <w:sz w:val="30"/>
          <w:szCs w:val="30"/>
        </w:rPr>
      </w:pPr>
      <w:r>
        <w:rPr>
          <w:rFonts w:ascii="方正小标宋_GBK" w:hAnsi="方正小标宋_GBK" w:eastAsia="方正小标宋_GBK"/>
          <w:sz w:val="30"/>
          <w:szCs w:val="30"/>
        </w:rPr>
        <w:t>附件8：</w:t>
      </w:r>
    </w:p>
    <w:p>
      <w:pPr>
        <w:jc w:val="center"/>
        <w:textAlignment w:val="baseline"/>
        <w:rPr>
          <w:rFonts w:hint="eastAsia" w:ascii="华文中宋" w:hAnsi="华文中宋" w:eastAsia="华文中宋" w:cs="华文中宋"/>
          <w:sz w:val="36"/>
          <w:szCs w:val="36"/>
        </w:rPr>
      </w:pPr>
      <w:r>
        <w:rPr>
          <w:rFonts w:hint="eastAsia" w:ascii="华文中宋" w:hAnsi="华文中宋" w:eastAsia="华文中宋" w:cs="华文中宋"/>
          <w:sz w:val="36"/>
          <w:szCs w:val="36"/>
        </w:rPr>
        <w:t>国家发展和改革委员会国家公共信用信息中心2021</w:t>
      </w:r>
      <w:bookmarkStart w:id="1" w:name="_GoBack"/>
      <w:bookmarkEnd w:id="1"/>
      <w:r>
        <w:rPr>
          <w:rFonts w:hint="eastAsia" w:ascii="华文中宋" w:hAnsi="华文中宋" w:eastAsia="华文中宋" w:cs="华文中宋"/>
          <w:sz w:val="36"/>
          <w:szCs w:val="36"/>
        </w:rPr>
        <w:t>年度应届高校毕业生招聘公告</w:t>
      </w:r>
    </w:p>
    <w:p>
      <w:pPr>
        <w:jc w:val="center"/>
        <w:rPr>
          <w:rFonts w:eastAsia="方正小标宋简体"/>
          <w:sz w:val="36"/>
          <w:szCs w:val="36"/>
        </w:rPr>
      </w:pPr>
    </w:p>
    <w:p>
      <w:pPr>
        <w:pStyle w:val="9"/>
        <w:widowControl/>
        <w:spacing w:before="0" w:beforeAutospacing="0" w:after="0" w:afterAutospacing="0" w:line="588" w:lineRule="atLeast"/>
        <w:ind w:firstLine="570"/>
        <w:jc w:val="both"/>
        <w:rPr>
          <w:rFonts w:hint="eastAsia" w:ascii="仿宋" w:hAnsi="仿宋" w:eastAsia="仿宋" w:cs="仿宋"/>
          <w:sz w:val="30"/>
          <w:szCs w:val="30"/>
        </w:rPr>
      </w:pPr>
      <w:r>
        <w:rPr>
          <w:rFonts w:hint="eastAsia" w:ascii="仿宋" w:hAnsi="仿宋" w:eastAsia="仿宋" w:cs="仿宋"/>
          <w:sz w:val="30"/>
          <w:szCs w:val="30"/>
        </w:rPr>
        <w:t>根据工作需要，国家公共信用信息中心公开招聘1名应届高校毕业生。现将有关事项公告如下：</w:t>
      </w:r>
    </w:p>
    <w:p>
      <w:pPr>
        <w:widowControl/>
        <w:adjustRightInd w:val="0"/>
        <w:snapToGrid w:val="0"/>
        <w:spacing w:line="588" w:lineRule="exact"/>
        <w:ind w:firstLine="600" w:firstLineChars="200"/>
        <w:contextualSpacing/>
        <w:outlineLvl w:val="0"/>
        <w:rPr>
          <w:rFonts w:hint="eastAsia" w:ascii="黑体" w:hAnsi="黑体" w:eastAsia="黑体" w:cs="黑体"/>
          <w:b w:val="0"/>
          <w:bCs w:val="0"/>
          <w:color w:val="000000" w:themeColor="text1"/>
          <w:sz w:val="30"/>
          <w:szCs w:val="30"/>
        </w:rPr>
      </w:pPr>
      <w:bookmarkStart w:id="0" w:name="OLE_LINK1"/>
      <w:r>
        <w:rPr>
          <w:rFonts w:hint="eastAsia" w:ascii="黑体" w:hAnsi="黑体" w:eastAsia="黑体" w:cs="黑体"/>
          <w:b w:val="0"/>
          <w:bCs w:val="0"/>
          <w:color w:val="000000" w:themeColor="text1"/>
          <w:sz w:val="30"/>
          <w:szCs w:val="30"/>
        </w:rPr>
        <w:t>一、国家公共信用信息中心简介</w:t>
      </w:r>
      <w:bookmarkEnd w:id="0"/>
    </w:p>
    <w:p>
      <w:pPr>
        <w:pStyle w:val="9"/>
        <w:widowControl/>
        <w:spacing w:before="0" w:beforeAutospacing="0" w:after="0" w:afterAutospacing="0" w:line="588" w:lineRule="atLeast"/>
        <w:ind w:firstLine="570"/>
        <w:jc w:val="both"/>
        <w:rPr>
          <w:rFonts w:hint="eastAsia" w:ascii="仿宋" w:hAnsi="仿宋" w:eastAsia="仿宋" w:cs="仿宋"/>
          <w:sz w:val="30"/>
          <w:szCs w:val="30"/>
        </w:rPr>
      </w:pPr>
      <w:r>
        <w:rPr>
          <w:rFonts w:hint="eastAsia" w:ascii="仿宋" w:hAnsi="仿宋" w:eastAsia="仿宋" w:cs="仿宋"/>
          <w:sz w:val="30"/>
          <w:szCs w:val="30"/>
        </w:rPr>
        <w:t>国家公共信用信息中心是</w:t>
      </w:r>
      <w:r>
        <w:rPr>
          <w:rFonts w:hint="eastAsia" w:ascii="仿宋" w:hAnsi="仿宋" w:eastAsia="仿宋" w:cs="仿宋"/>
          <w:kern w:val="2"/>
          <w:sz w:val="30"/>
          <w:szCs w:val="30"/>
        </w:rPr>
        <w:t>2017</w:t>
      </w:r>
      <w:r>
        <w:rPr>
          <w:rFonts w:hint="eastAsia" w:ascii="仿宋" w:hAnsi="仿宋" w:eastAsia="仿宋" w:cs="仿宋"/>
          <w:sz w:val="30"/>
          <w:szCs w:val="30"/>
        </w:rPr>
        <w:t>年</w:t>
      </w:r>
      <w:r>
        <w:rPr>
          <w:rFonts w:hint="eastAsia" w:ascii="仿宋" w:hAnsi="仿宋" w:eastAsia="仿宋" w:cs="仿宋"/>
          <w:kern w:val="2"/>
          <w:sz w:val="30"/>
          <w:szCs w:val="30"/>
        </w:rPr>
        <w:t>9</w:t>
      </w:r>
      <w:r>
        <w:rPr>
          <w:rFonts w:hint="eastAsia" w:ascii="仿宋" w:hAnsi="仿宋" w:eastAsia="仿宋" w:cs="仿宋"/>
          <w:sz w:val="30"/>
          <w:szCs w:val="30"/>
        </w:rPr>
        <w:t>月经中央机构编制委员会办公室批准成立的国家发展改革委直属事业单位。</w:t>
      </w:r>
    </w:p>
    <w:p>
      <w:pPr>
        <w:pStyle w:val="9"/>
        <w:widowControl/>
        <w:spacing w:before="0" w:beforeAutospacing="0" w:after="0" w:afterAutospacing="0" w:line="588" w:lineRule="atLeast"/>
        <w:ind w:firstLine="570"/>
        <w:jc w:val="both"/>
        <w:rPr>
          <w:rFonts w:hint="eastAsia" w:ascii="仿宋" w:hAnsi="仿宋" w:eastAsia="仿宋" w:cs="仿宋"/>
          <w:sz w:val="30"/>
          <w:szCs w:val="30"/>
        </w:rPr>
      </w:pPr>
      <w:r>
        <w:rPr>
          <w:rFonts w:hint="eastAsia" w:ascii="仿宋" w:hAnsi="仿宋" w:eastAsia="仿宋" w:cs="仿宋"/>
          <w:sz w:val="30"/>
          <w:szCs w:val="30"/>
        </w:rPr>
        <w:t>中心主要职责是：负责公共信用信息归集共享公开和跨地区跨部门守信联合激励与失信联合惩戒信息共享工作；推动公共信用信息依法向社会机构开放，为有关部门和社会提供信用信息服务；制定公共信用信息归集、共享、公开与服务标准规范，指导各地区、各部门信用信息共享平台与归集系统建设和应用服务；开展社会信用体系建设重大问题研究，承办社会信用体系建设部际联席会议和发展改革委交办的其他事项。</w:t>
      </w:r>
    </w:p>
    <w:p>
      <w:pPr>
        <w:pStyle w:val="9"/>
        <w:widowControl/>
        <w:spacing w:before="0" w:beforeAutospacing="0" w:after="0" w:afterAutospacing="0" w:line="588" w:lineRule="atLeast"/>
        <w:ind w:firstLine="570"/>
        <w:jc w:val="both"/>
        <w:rPr>
          <w:rFonts w:hint="eastAsia" w:ascii="仿宋" w:hAnsi="仿宋" w:eastAsia="仿宋" w:cs="仿宋"/>
          <w:sz w:val="30"/>
          <w:szCs w:val="30"/>
        </w:rPr>
      </w:pPr>
      <w:r>
        <w:rPr>
          <w:rFonts w:hint="eastAsia" w:ascii="仿宋" w:hAnsi="仿宋" w:eastAsia="仿宋" w:cs="仿宋"/>
          <w:sz w:val="30"/>
          <w:szCs w:val="30"/>
        </w:rPr>
        <w:t>近年来，党中央高度重视信用建设工作，社会信用体系建设进展迅速，成效显著，对简政放权、放管结合、优化服务和提升社会治理水平意义深远。其中，开展社会信用体系建设重大问题研究是社会信用体系建设的重要基础，任务艰巨、意义重大。欢迎有志之士加入我们的团队，为我国社会信用体系建设作出贡献。</w:t>
      </w:r>
    </w:p>
    <w:p>
      <w:pPr>
        <w:widowControl/>
        <w:adjustRightInd w:val="0"/>
        <w:snapToGrid w:val="0"/>
        <w:spacing w:line="588" w:lineRule="exact"/>
        <w:ind w:firstLine="600" w:firstLineChars="200"/>
        <w:contextualSpacing/>
        <w:outlineLvl w:val="0"/>
        <w:rPr>
          <w:rFonts w:hint="eastAsia" w:ascii="黑体" w:hAnsi="黑体" w:eastAsia="黑体" w:cs="黑体"/>
          <w:b w:val="0"/>
          <w:bCs w:val="0"/>
          <w:color w:val="000000" w:themeColor="text1"/>
          <w:sz w:val="30"/>
          <w:szCs w:val="30"/>
        </w:rPr>
      </w:pPr>
      <w:r>
        <w:rPr>
          <w:rFonts w:hint="eastAsia" w:ascii="黑体" w:hAnsi="黑体" w:eastAsia="黑体" w:cs="黑体"/>
          <w:b w:val="0"/>
          <w:bCs w:val="0"/>
          <w:color w:val="000000" w:themeColor="text1"/>
          <w:sz w:val="30"/>
          <w:szCs w:val="30"/>
        </w:rPr>
        <w:t>二、招聘岗位</w:t>
      </w:r>
    </w:p>
    <w:p>
      <w:pPr>
        <w:pStyle w:val="9"/>
        <w:widowControl/>
        <w:spacing w:before="0" w:beforeAutospacing="0" w:after="0" w:afterAutospacing="0" w:line="588" w:lineRule="atLeast"/>
        <w:ind w:firstLine="600"/>
        <w:rPr>
          <w:rFonts w:hint="eastAsia" w:ascii="仿宋" w:hAnsi="仿宋" w:eastAsia="仿宋" w:cs="仿宋"/>
          <w:sz w:val="30"/>
          <w:szCs w:val="30"/>
        </w:rPr>
      </w:pPr>
      <w:r>
        <w:rPr>
          <w:rFonts w:hint="eastAsia" w:ascii="仿宋" w:hAnsi="仿宋" w:eastAsia="仿宋" w:cs="仿宋"/>
          <w:sz w:val="30"/>
          <w:szCs w:val="30"/>
        </w:rPr>
        <w:t>综合规划处：综合规划岗</w:t>
      </w:r>
      <w:r>
        <w:rPr>
          <w:rFonts w:hint="eastAsia" w:ascii="仿宋" w:hAnsi="仿宋" w:eastAsia="仿宋" w:cs="仿宋"/>
          <w:kern w:val="2"/>
          <w:sz w:val="30"/>
          <w:szCs w:val="30"/>
        </w:rPr>
        <w:t xml:space="preserve"> 1</w:t>
      </w:r>
      <w:r>
        <w:rPr>
          <w:rFonts w:hint="eastAsia" w:ascii="仿宋" w:hAnsi="仿宋" w:eastAsia="仿宋" w:cs="仿宋"/>
          <w:sz w:val="30"/>
          <w:szCs w:val="30"/>
        </w:rPr>
        <w:t>名。</w:t>
      </w:r>
    </w:p>
    <w:tbl>
      <w:tblPr>
        <w:tblStyle w:val="10"/>
        <w:tblW w:w="8263" w:type="dxa"/>
        <w:tblInd w:w="0" w:type="dxa"/>
        <w:tblLayout w:type="fixed"/>
        <w:tblCellMar>
          <w:top w:w="0" w:type="dxa"/>
          <w:left w:w="0" w:type="dxa"/>
          <w:bottom w:w="0" w:type="dxa"/>
          <w:right w:w="0" w:type="dxa"/>
        </w:tblCellMar>
      </w:tblPr>
      <w:tblGrid>
        <w:gridCol w:w="1246"/>
        <w:gridCol w:w="1298"/>
        <w:gridCol w:w="1609"/>
        <w:gridCol w:w="916"/>
        <w:gridCol w:w="980"/>
        <w:gridCol w:w="1062"/>
        <w:gridCol w:w="1152"/>
      </w:tblGrid>
      <w:tr>
        <w:trPr>
          <w:trHeight w:val="388" w:hRule="atLeast"/>
        </w:trPr>
        <w:tc>
          <w:tcPr>
            <w:tcW w:w="1246"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9"/>
              <w:widowControl/>
              <w:spacing w:before="0" w:beforeAutospacing="0" w:after="0" w:afterAutospacing="0" w:line="588" w:lineRule="atLeast"/>
              <w:jc w:val="center"/>
              <w:rPr>
                <w:rFonts w:hint="eastAsia" w:ascii="仿宋" w:hAnsi="仿宋" w:eastAsia="仿宋" w:cs="仿宋"/>
                <w:sz w:val="16"/>
                <w:szCs w:val="20"/>
              </w:rPr>
            </w:pPr>
            <w:r>
              <w:rPr>
                <w:rFonts w:hint="eastAsia" w:ascii="仿宋" w:hAnsi="仿宋" w:eastAsia="仿宋" w:cs="仿宋"/>
                <w:sz w:val="22"/>
                <w:szCs w:val="22"/>
              </w:rPr>
              <w:t>具体工作部门</w:t>
            </w:r>
          </w:p>
        </w:tc>
        <w:tc>
          <w:tcPr>
            <w:tcW w:w="129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eastAsia" w:ascii="仿宋" w:hAnsi="仿宋" w:eastAsia="仿宋" w:cs="仿宋"/>
                <w:sz w:val="16"/>
                <w:szCs w:val="20"/>
              </w:rPr>
            </w:pPr>
            <w:r>
              <w:rPr>
                <w:rFonts w:hint="eastAsia" w:ascii="仿宋" w:hAnsi="仿宋" w:eastAsia="仿宋" w:cs="仿宋"/>
                <w:kern w:val="0"/>
                <w:sz w:val="22"/>
                <w:szCs w:val="22"/>
              </w:rPr>
              <w:t>岗位</w:t>
            </w:r>
          </w:p>
        </w:tc>
        <w:tc>
          <w:tcPr>
            <w:tcW w:w="1609"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eastAsia" w:ascii="仿宋" w:hAnsi="仿宋" w:eastAsia="仿宋" w:cs="仿宋"/>
                <w:sz w:val="16"/>
                <w:szCs w:val="20"/>
              </w:rPr>
            </w:pPr>
            <w:r>
              <w:rPr>
                <w:rFonts w:hint="eastAsia" w:ascii="仿宋" w:hAnsi="仿宋" w:eastAsia="仿宋" w:cs="仿宋"/>
                <w:kern w:val="0"/>
                <w:sz w:val="22"/>
                <w:szCs w:val="22"/>
              </w:rPr>
              <w:t>专业</w:t>
            </w:r>
          </w:p>
        </w:tc>
        <w:tc>
          <w:tcPr>
            <w:tcW w:w="1896"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eastAsia" w:ascii="仿宋" w:hAnsi="仿宋" w:eastAsia="仿宋" w:cs="仿宋"/>
                <w:sz w:val="16"/>
                <w:szCs w:val="20"/>
              </w:rPr>
            </w:pPr>
            <w:r>
              <w:rPr>
                <w:rFonts w:hint="eastAsia" w:ascii="仿宋" w:hAnsi="仿宋" w:eastAsia="仿宋" w:cs="仿宋"/>
                <w:kern w:val="0"/>
                <w:sz w:val="22"/>
                <w:szCs w:val="22"/>
              </w:rPr>
              <w:t>京内生源</w:t>
            </w:r>
          </w:p>
        </w:tc>
        <w:tc>
          <w:tcPr>
            <w:tcW w:w="2214"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eastAsia" w:ascii="仿宋" w:hAnsi="仿宋" w:eastAsia="仿宋" w:cs="仿宋"/>
                <w:sz w:val="16"/>
                <w:szCs w:val="20"/>
              </w:rPr>
            </w:pPr>
            <w:r>
              <w:rPr>
                <w:rFonts w:hint="eastAsia" w:ascii="仿宋" w:hAnsi="仿宋" w:eastAsia="仿宋" w:cs="仿宋"/>
                <w:kern w:val="0"/>
                <w:sz w:val="22"/>
                <w:szCs w:val="22"/>
              </w:rPr>
              <w:t>京外生源</w:t>
            </w:r>
          </w:p>
        </w:tc>
      </w:tr>
      <w:tr>
        <w:tblPrEx>
          <w:tblCellMar>
            <w:top w:w="0" w:type="dxa"/>
            <w:left w:w="0" w:type="dxa"/>
            <w:bottom w:w="0" w:type="dxa"/>
            <w:right w:w="0" w:type="dxa"/>
          </w:tblCellMar>
        </w:tblPrEx>
        <w:trPr>
          <w:trHeight w:val="560" w:hRule="atLeast"/>
        </w:trPr>
        <w:tc>
          <w:tcPr>
            <w:tcW w:w="1246" w:type="dxa"/>
            <w:vMerge w:val="continue"/>
            <w:tcBorders>
              <w:top w:val="single" w:color="auto" w:sz="8" w:space="0"/>
              <w:left w:val="single" w:color="auto" w:sz="8" w:space="0"/>
              <w:bottom w:val="single" w:color="auto" w:sz="4" w:space="0"/>
              <w:right w:val="single" w:color="auto" w:sz="8" w:space="0"/>
            </w:tcBorders>
            <w:shd w:val="clear" w:color="auto" w:fill="auto"/>
            <w:tcMar>
              <w:left w:w="108" w:type="dxa"/>
              <w:right w:w="108" w:type="dxa"/>
            </w:tcMar>
            <w:vAlign w:val="center"/>
          </w:tcPr>
          <w:p>
            <w:pPr>
              <w:jc w:val="left"/>
              <w:rPr>
                <w:rFonts w:hint="eastAsia" w:ascii="仿宋" w:hAnsi="仿宋" w:eastAsia="仿宋" w:cs="仿宋"/>
                <w:sz w:val="16"/>
                <w:szCs w:val="16"/>
              </w:rPr>
            </w:pPr>
          </w:p>
        </w:tc>
        <w:tc>
          <w:tcPr>
            <w:tcW w:w="1298" w:type="dxa"/>
            <w:vMerge w:val="continue"/>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pPr>
              <w:jc w:val="left"/>
              <w:rPr>
                <w:rFonts w:hint="eastAsia" w:ascii="仿宋" w:hAnsi="仿宋" w:eastAsia="仿宋" w:cs="仿宋"/>
                <w:sz w:val="16"/>
                <w:szCs w:val="16"/>
              </w:rPr>
            </w:pPr>
          </w:p>
        </w:tc>
        <w:tc>
          <w:tcPr>
            <w:tcW w:w="1609" w:type="dxa"/>
            <w:vMerge w:val="continue"/>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pPr>
              <w:jc w:val="left"/>
              <w:rPr>
                <w:rFonts w:hint="eastAsia" w:ascii="仿宋" w:hAnsi="仿宋" w:eastAsia="仿宋" w:cs="仿宋"/>
                <w:sz w:val="16"/>
                <w:szCs w:val="16"/>
              </w:rPr>
            </w:pPr>
          </w:p>
        </w:tc>
        <w:tc>
          <w:tcPr>
            <w:tcW w:w="916" w:type="dxa"/>
            <w:tcBorders>
              <w:top w:val="nil"/>
              <w:left w:val="nil"/>
              <w:bottom w:val="single" w:color="auto" w:sz="4" w:space="0"/>
              <w:right w:val="single" w:color="auto" w:sz="8" w:space="0"/>
            </w:tcBorders>
            <w:shd w:val="clear" w:color="auto" w:fill="auto"/>
            <w:tcMar>
              <w:left w:w="108" w:type="dxa"/>
              <w:right w:w="108" w:type="dxa"/>
            </w:tcMar>
            <w:vAlign w:val="center"/>
          </w:tcPr>
          <w:p>
            <w:pPr>
              <w:widowControl/>
              <w:jc w:val="center"/>
              <w:rPr>
                <w:rFonts w:hint="eastAsia" w:ascii="仿宋" w:hAnsi="仿宋" w:eastAsia="仿宋" w:cs="仿宋"/>
                <w:sz w:val="16"/>
                <w:szCs w:val="20"/>
              </w:rPr>
            </w:pPr>
            <w:r>
              <w:rPr>
                <w:rFonts w:hint="eastAsia" w:ascii="仿宋" w:hAnsi="仿宋" w:eastAsia="仿宋" w:cs="仿宋"/>
                <w:kern w:val="0"/>
                <w:sz w:val="22"/>
                <w:szCs w:val="22"/>
              </w:rPr>
              <w:t>本科生</w:t>
            </w:r>
          </w:p>
        </w:tc>
        <w:tc>
          <w:tcPr>
            <w:tcW w:w="980" w:type="dxa"/>
            <w:tcBorders>
              <w:top w:val="nil"/>
              <w:left w:val="nil"/>
              <w:bottom w:val="single" w:color="auto" w:sz="4" w:space="0"/>
              <w:right w:val="single" w:color="auto" w:sz="8" w:space="0"/>
            </w:tcBorders>
            <w:shd w:val="clear" w:color="auto" w:fill="auto"/>
            <w:tcMar>
              <w:left w:w="108" w:type="dxa"/>
              <w:right w:w="108" w:type="dxa"/>
            </w:tcMar>
            <w:vAlign w:val="center"/>
          </w:tcPr>
          <w:p>
            <w:pPr>
              <w:widowControl/>
              <w:jc w:val="center"/>
              <w:rPr>
                <w:rFonts w:hint="eastAsia" w:ascii="仿宋" w:hAnsi="仿宋" w:eastAsia="仿宋" w:cs="仿宋"/>
                <w:sz w:val="16"/>
                <w:szCs w:val="20"/>
              </w:rPr>
            </w:pPr>
            <w:r>
              <w:rPr>
                <w:rFonts w:hint="eastAsia" w:ascii="仿宋" w:hAnsi="仿宋" w:eastAsia="仿宋" w:cs="仿宋"/>
                <w:kern w:val="0"/>
                <w:sz w:val="22"/>
                <w:szCs w:val="22"/>
              </w:rPr>
              <w:t>研究生</w:t>
            </w:r>
          </w:p>
        </w:tc>
        <w:tc>
          <w:tcPr>
            <w:tcW w:w="1062" w:type="dxa"/>
            <w:tcBorders>
              <w:top w:val="nil"/>
              <w:left w:val="nil"/>
              <w:bottom w:val="single" w:color="auto" w:sz="4" w:space="0"/>
              <w:right w:val="single" w:color="auto" w:sz="8" w:space="0"/>
            </w:tcBorders>
            <w:shd w:val="clear" w:color="auto" w:fill="auto"/>
            <w:tcMar>
              <w:left w:w="108" w:type="dxa"/>
              <w:right w:w="108" w:type="dxa"/>
            </w:tcMar>
            <w:vAlign w:val="center"/>
          </w:tcPr>
          <w:p>
            <w:pPr>
              <w:widowControl/>
              <w:jc w:val="center"/>
              <w:rPr>
                <w:rFonts w:hint="eastAsia" w:ascii="仿宋" w:hAnsi="仿宋" w:eastAsia="仿宋" w:cs="仿宋"/>
                <w:sz w:val="16"/>
                <w:szCs w:val="20"/>
              </w:rPr>
            </w:pPr>
            <w:r>
              <w:rPr>
                <w:rFonts w:hint="eastAsia" w:ascii="仿宋" w:hAnsi="仿宋" w:eastAsia="仿宋" w:cs="仿宋"/>
                <w:kern w:val="0"/>
                <w:sz w:val="22"/>
                <w:szCs w:val="22"/>
              </w:rPr>
              <w:t>本科生</w:t>
            </w:r>
          </w:p>
        </w:tc>
        <w:tc>
          <w:tcPr>
            <w:tcW w:w="1152" w:type="dxa"/>
            <w:tcBorders>
              <w:top w:val="nil"/>
              <w:left w:val="nil"/>
              <w:bottom w:val="single" w:color="auto" w:sz="4" w:space="0"/>
              <w:right w:val="single" w:color="auto" w:sz="8" w:space="0"/>
            </w:tcBorders>
            <w:shd w:val="clear" w:color="auto" w:fill="auto"/>
            <w:tcMar>
              <w:left w:w="108" w:type="dxa"/>
              <w:right w:w="108" w:type="dxa"/>
            </w:tcMar>
            <w:vAlign w:val="center"/>
          </w:tcPr>
          <w:p>
            <w:pPr>
              <w:widowControl/>
              <w:jc w:val="center"/>
              <w:rPr>
                <w:rFonts w:hint="eastAsia" w:ascii="仿宋" w:hAnsi="仿宋" w:eastAsia="仿宋" w:cs="仿宋"/>
                <w:sz w:val="16"/>
                <w:szCs w:val="20"/>
              </w:rPr>
            </w:pPr>
            <w:r>
              <w:rPr>
                <w:rFonts w:hint="eastAsia" w:ascii="仿宋" w:hAnsi="仿宋" w:eastAsia="仿宋" w:cs="仿宋"/>
                <w:kern w:val="0"/>
                <w:sz w:val="22"/>
                <w:szCs w:val="22"/>
              </w:rPr>
              <w:t>研究生</w:t>
            </w:r>
          </w:p>
        </w:tc>
      </w:tr>
      <w:tr>
        <w:tblPrEx>
          <w:tblCellMar>
            <w:top w:w="0" w:type="dxa"/>
            <w:left w:w="0" w:type="dxa"/>
            <w:bottom w:w="0" w:type="dxa"/>
            <w:right w:w="0" w:type="dxa"/>
          </w:tblCellMar>
        </w:tblPrEx>
        <w:trPr>
          <w:trHeight w:val="1096" w:hRule="atLeast"/>
        </w:trPr>
        <w:tc>
          <w:tcPr>
            <w:tcW w:w="124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jc w:val="center"/>
              <w:textAlignment w:val="center"/>
              <w:rPr>
                <w:rFonts w:hint="eastAsia" w:ascii="仿宋" w:hAnsi="仿宋" w:eastAsia="仿宋" w:cs="仿宋"/>
                <w:sz w:val="18"/>
                <w:szCs w:val="21"/>
              </w:rPr>
            </w:pPr>
            <w:r>
              <w:rPr>
                <w:rFonts w:hint="eastAsia" w:ascii="仿宋" w:hAnsi="仿宋" w:eastAsia="仿宋" w:cs="仿宋"/>
                <w:kern w:val="0"/>
                <w:sz w:val="20"/>
                <w:szCs w:val="20"/>
              </w:rPr>
              <w:t>综合规划处</w:t>
            </w:r>
          </w:p>
        </w:tc>
        <w:tc>
          <w:tcPr>
            <w:tcW w:w="129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jc w:val="center"/>
              <w:textAlignment w:val="center"/>
              <w:rPr>
                <w:rFonts w:hint="eastAsia" w:ascii="仿宋" w:hAnsi="仿宋" w:eastAsia="仿宋" w:cs="仿宋"/>
                <w:sz w:val="18"/>
                <w:szCs w:val="21"/>
              </w:rPr>
            </w:pPr>
            <w:r>
              <w:rPr>
                <w:rFonts w:hint="eastAsia" w:ascii="仿宋" w:hAnsi="仿宋" w:eastAsia="仿宋" w:cs="仿宋"/>
                <w:kern w:val="0"/>
                <w:sz w:val="20"/>
                <w:szCs w:val="20"/>
              </w:rPr>
              <w:t>综合规划岗</w:t>
            </w:r>
          </w:p>
        </w:tc>
        <w:tc>
          <w:tcPr>
            <w:tcW w:w="160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jc w:val="center"/>
              <w:textAlignment w:val="center"/>
              <w:rPr>
                <w:rFonts w:hint="eastAsia" w:ascii="仿宋" w:hAnsi="仿宋" w:eastAsia="仿宋" w:cs="仿宋"/>
                <w:sz w:val="18"/>
                <w:szCs w:val="21"/>
              </w:rPr>
            </w:pPr>
            <w:r>
              <w:rPr>
                <w:rFonts w:hint="eastAsia" w:ascii="仿宋" w:hAnsi="仿宋" w:eastAsia="仿宋" w:cs="仿宋"/>
                <w:sz w:val="18"/>
                <w:szCs w:val="21"/>
              </w:rPr>
              <w:t>法学类、应用经济学类、管理科学与工程类、公共管理类、政治学类等相关专业</w:t>
            </w:r>
          </w:p>
        </w:tc>
        <w:tc>
          <w:tcPr>
            <w:tcW w:w="91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jc w:val="center"/>
              <w:rPr>
                <w:rFonts w:hint="eastAsia" w:ascii="仿宋" w:hAnsi="仿宋" w:eastAsia="仿宋" w:cs="仿宋"/>
                <w:sz w:val="18"/>
                <w:szCs w:val="18"/>
              </w:rPr>
            </w:pPr>
          </w:p>
        </w:tc>
        <w:tc>
          <w:tcPr>
            <w:tcW w:w="98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jc w:val="center"/>
              <w:rPr>
                <w:rFonts w:hint="eastAsia" w:ascii="仿宋" w:hAnsi="仿宋" w:eastAsia="仿宋" w:cs="仿宋"/>
                <w:sz w:val="18"/>
                <w:szCs w:val="18"/>
              </w:rPr>
            </w:pPr>
          </w:p>
        </w:tc>
        <w:tc>
          <w:tcPr>
            <w:tcW w:w="106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jc w:val="center"/>
              <w:rPr>
                <w:rFonts w:hint="eastAsia" w:ascii="仿宋" w:hAnsi="仿宋" w:eastAsia="仿宋" w:cs="仿宋"/>
                <w:sz w:val="18"/>
                <w:szCs w:val="18"/>
              </w:rPr>
            </w:pPr>
          </w:p>
        </w:tc>
        <w:tc>
          <w:tcPr>
            <w:tcW w:w="115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jc w:val="center"/>
              <w:rPr>
                <w:rFonts w:hint="eastAsia" w:ascii="仿宋" w:hAnsi="仿宋" w:eastAsia="仿宋" w:cs="仿宋"/>
                <w:sz w:val="18"/>
                <w:szCs w:val="18"/>
              </w:rPr>
            </w:pPr>
            <w:r>
              <w:rPr>
                <w:rFonts w:hint="eastAsia" w:ascii="仿宋" w:hAnsi="仿宋" w:eastAsia="仿宋" w:cs="仿宋"/>
                <w:sz w:val="18"/>
                <w:szCs w:val="21"/>
              </w:rPr>
              <w:t>1</w:t>
            </w:r>
          </w:p>
        </w:tc>
      </w:tr>
    </w:tbl>
    <w:p>
      <w:pPr>
        <w:pStyle w:val="9"/>
        <w:widowControl/>
        <w:spacing w:before="0" w:beforeAutospacing="0" w:after="0" w:afterAutospacing="0" w:line="588" w:lineRule="atLeast"/>
        <w:ind w:firstLine="600"/>
        <w:rPr>
          <w:rFonts w:hint="eastAsia" w:ascii="仿宋" w:hAnsi="仿宋" w:eastAsia="仿宋" w:cs="仿宋"/>
          <w:sz w:val="30"/>
          <w:szCs w:val="30"/>
        </w:rPr>
      </w:pPr>
      <w:r>
        <w:rPr>
          <w:rFonts w:hint="eastAsia" w:ascii="仿宋" w:hAnsi="仿宋" w:eastAsia="仿宋" w:cs="仿宋"/>
          <w:sz w:val="30"/>
          <w:szCs w:val="30"/>
        </w:rPr>
        <w:t>按照相关规定，此次招聘范围是经国家批准成立的高等院校参加统招统分的</w:t>
      </w:r>
      <w:r>
        <w:rPr>
          <w:rFonts w:hint="eastAsia" w:ascii="仿宋" w:hAnsi="仿宋" w:eastAsia="仿宋" w:cs="仿宋"/>
          <w:kern w:val="2"/>
          <w:sz w:val="30"/>
          <w:szCs w:val="30"/>
        </w:rPr>
        <w:t>2021</w:t>
      </w:r>
      <w:r>
        <w:rPr>
          <w:rFonts w:hint="eastAsia" w:ascii="仿宋" w:hAnsi="仿宋" w:eastAsia="仿宋" w:cs="仿宋"/>
          <w:sz w:val="30"/>
          <w:szCs w:val="30"/>
        </w:rPr>
        <w:t>年应届毕业生（含两年择业期内未就业的高校毕业生）。</w:t>
      </w:r>
    </w:p>
    <w:p>
      <w:pPr>
        <w:widowControl/>
        <w:adjustRightInd w:val="0"/>
        <w:snapToGrid w:val="0"/>
        <w:spacing w:line="588" w:lineRule="exact"/>
        <w:ind w:firstLine="600" w:firstLineChars="200"/>
        <w:contextualSpacing/>
        <w:outlineLvl w:val="0"/>
        <w:rPr>
          <w:rFonts w:hint="eastAsia" w:ascii="黑体" w:hAnsi="黑体" w:eastAsia="黑体" w:cs="黑体"/>
          <w:b w:val="0"/>
          <w:bCs w:val="0"/>
          <w:color w:val="000000" w:themeColor="text1"/>
          <w:sz w:val="30"/>
          <w:szCs w:val="30"/>
        </w:rPr>
      </w:pPr>
      <w:r>
        <w:rPr>
          <w:rFonts w:hint="eastAsia" w:ascii="黑体" w:hAnsi="黑体" w:eastAsia="黑体" w:cs="黑体"/>
          <w:b w:val="0"/>
          <w:bCs w:val="0"/>
          <w:color w:val="000000" w:themeColor="text1"/>
          <w:sz w:val="30"/>
          <w:szCs w:val="30"/>
        </w:rPr>
        <w:t>三、报名基本条件</w:t>
      </w:r>
    </w:p>
    <w:p>
      <w:pPr>
        <w:pStyle w:val="9"/>
        <w:widowControl/>
        <w:spacing w:before="0" w:beforeAutospacing="0" w:after="0" w:afterAutospacing="0" w:line="588" w:lineRule="atLeast"/>
        <w:ind w:left="588"/>
        <w:rPr>
          <w:rStyle w:val="12"/>
          <w:rFonts w:hint="eastAsia" w:ascii="仿宋" w:hAnsi="仿宋" w:eastAsia="仿宋" w:cs="仿宋"/>
          <w:b w:val="0"/>
          <w:sz w:val="30"/>
          <w:szCs w:val="30"/>
        </w:rPr>
      </w:pPr>
      <w:r>
        <w:rPr>
          <w:rStyle w:val="12"/>
          <w:rFonts w:hint="eastAsia" w:ascii="仿宋" w:hAnsi="仿宋" w:eastAsia="仿宋" w:cs="仿宋"/>
          <w:b w:val="0"/>
          <w:sz w:val="30"/>
          <w:szCs w:val="30"/>
        </w:rPr>
        <w:t>应聘人员应具备以下基本条件：</w:t>
      </w:r>
    </w:p>
    <w:p>
      <w:pPr>
        <w:pStyle w:val="9"/>
        <w:widowControl/>
        <w:numPr>
          <w:ilvl w:val="0"/>
          <w:numId w:val="2"/>
        </w:numPr>
        <w:spacing w:before="0" w:beforeAutospacing="0" w:after="0" w:afterAutospacing="0" w:line="588" w:lineRule="atLeast"/>
        <w:ind w:left="588"/>
        <w:rPr>
          <w:rStyle w:val="12"/>
          <w:rFonts w:hint="eastAsia" w:ascii="仿宋" w:hAnsi="仿宋" w:eastAsia="仿宋" w:cs="仿宋"/>
          <w:b w:val="0"/>
          <w:sz w:val="30"/>
          <w:szCs w:val="30"/>
        </w:rPr>
      </w:pPr>
      <w:r>
        <w:rPr>
          <w:rStyle w:val="12"/>
          <w:rFonts w:hint="eastAsia" w:ascii="仿宋" w:hAnsi="仿宋" w:eastAsia="仿宋" w:cs="仿宋"/>
          <w:b w:val="0"/>
          <w:sz w:val="30"/>
          <w:szCs w:val="30"/>
        </w:rPr>
        <w:t>具有中华人民共和国国籍；</w:t>
      </w:r>
    </w:p>
    <w:p>
      <w:pPr>
        <w:pStyle w:val="9"/>
        <w:widowControl/>
        <w:numPr>
          <w:ilvl w:val="0"/>
          <w:numId w:val="2"/>
        </w:numPr>
        <w:spacing w:before="0" w:beforeAutospacing="0" w:after="0" w:afterAutospacing="0" w:line="588" w:lineRule="atLeast"/>
        <w:ind w:left="588"/>
        <w:rPr>
          <w:rStyle w:val="12"/>
          <w:rFonts w:hint="eastAsia" w:ascii="仿宋" w:hAnsi="仿宋" w:eastAsia="仿宋" w:cs="仿宋"/>
          <w:b w:val="0"/>
          <w:sz w:val="30"/>
          <w:szCs w:val="30"/>
        </w:rPr>
      </w:pPr>
      <w:r>
        <w:rPr>
          <w:rStyle w:val="12"/>
          <w:rFonts w:hint="eastAsia" w:ascii="仿宋" w:hAnsi="仿宋" w:eastAsia="仿宋" w:cs="仿宋"/>
          <w:b w:val="0"/>
          <w:sz w:val="30"/>
          <w:szCs w:val="30"/>
        </w:rPr>
        <w:t>遵守宪法和法律；</w:t>
      </w:r>
    </w:p>
    <w:p>
      <w:pPr>
        <w:pStyle w:val="9"/>
        <w:widowControl/>
        <w:numPr>
          <w:ilvl w:val="0"/>
          <w:numId w:val="2"/>
        </w:numPr>
        <w:spacing w:before="0" w:beforeAutospacing="0" w:after="0" w:afterAutospacing="0" w:line="588" w:lineRule="atLeast"/>
        <w:ind w:left="588"/>
        <w:rPr>
          <w:rStyle w:val="12"/>
          <w:rFonts w:hint="eastAsia" w:ascii="仿宋" w:hAnsi="仿宋" w:eastAsia="仿宋" w:cs="仿宋"/>
          <w:b w:val="0"/>
          <w:sz w:val="30"/>
          <w:szCs w:val="30"/>
        </w:rPr>
      </w:pPr>
      <w:r>
        <w:rPr>
          <w:rStyle w:val="12"/>
          <w:rFonts w:hint="eastAsia" w:ascii="仿宋" w:hAnsi="仿宋" w:eastAsia="仿宋" w:cs="仿宋"/>
          <w:b w:val="0"/>
          <w:sz w:val="30"/>
          <w:szCs w:val="30"/>
        </w:rPr>
        <w:t>具有良好的品行，较强的事业心和责任感；</w:t>
      </w:r>
    </w:p>
    <w:p>
      <w:pPr>
        <w:pStyle w:val="9"/>
        <w:widowControl/>
        <w:numPr>
          <w:ilvl w:val="0"/>
          <w:numId w:val="2"/>
        </w:numPr>
        <w:spacing w:before="0" w:beforeAutospacing="0" w:after="0" w:afterAutospacing="0" w:line="588" w:lineRule="atLeast"/>
        <w:ind w:left="588"/>
        <w:rPr>
          <w:rStyle w:val="12"/>
          <w:rFonts w:hint="eastAsia" w:ascii="仿宋" w:hAnsi="仿宋" w:eastAsia="仿宋" w:cs="仿宋"/>
          <w:b w:val="0"/>
          <w:sz w:val="30"/>
          <w:szCs w:val="30"/>
        </w:rPr>
      </w:pPr>
      <w:r>
        <w:rPr>
          <w:rStyle w:val="12"/>
          <w:rFonts w:hint="eastAsia" w:ascii="仿宋" w:hAnsi="仿宋" w:eastAsia="仿宋" w:cs="仿宋"/>
          <w:b w:val="0"/>
          <w:sz w:val="30"/>
          <w:szCs w:val="30"/>
        </w:rPr>
        <w:t>身体状况健康良好；</w:t>
      </w:r>
    </w:p>
    <w:p>
      <w:pPr>
        <w:pStyle w:val="9"/>
        <w:widowControl/>
        <w:numPr>
          <w:ilvl w:val="0"/>
          <w:numId w:val="2"/>
        </w:numPr>
        <w:spacing w:before="0" w:beforeAutospacing="0" w:after="0" w:afterAutospacing="0" w:line="588" w:lineRule="atLeast"/>
        <w:ind w:left="588"/>
        <w:rPr>
          <w:rFonts w:hint="eastAsia" w:ascii="仿宋" w:hAnsi="仿宋" w:eastAsia="仿宋" w:cs="仿宋"/>
          <w:sz w:val="30"/>
          <w:szCs w:val="30"/>
        </w:rPr>
      </w:pPr>
      <w:r>
        <w:rPr>
          <w:rFonts w:hint="eastAsia" w:ascii="仿宋" w:hAnsi="仿宋" w:eastAsia="仿宋" w:cs="仿宋"/>
          <w:sz w:val="30"/>
          <w:szCs w:val="30"/>
        </w:rPr>
        <w:t>具备报考岗位要求的资格条件；</w:t>
      </w:r>
    </w:p>
    <w:p>
      <w:pPr>
        <w:pStyle w:val="9"/>
        <w:widowControl/>
        <w:numPr>
          <w:ilvl w:val="0"/>
          <w:numId w:val="2"/>
        </w:numPr>
        <w:spacing w:before="0" w:beforeAutospacing="0" w:after="0" w:afterAutospacing="0" w:line="588" w:lineRule="atLeast"/>
        <w:ind w:firstLine="639" w:firstLineChars="213"/>
        <w:rPr>
          <w:rFonts w:hint="eastAsia" w:ascii="仿宋" w:hAnsi="仿宋" w:eastAsia="仿宋" w:cs="仿宋"/>
          <w:sz w:val="30"/>
          <w:szCs w:val="30"/>
        </w:rPr>
      </w:pPr>
      <w:r>
        <w:rPr>
          <w:rFonts w:hint="eastAsia" w:ascii="仿宋" w:hAnsi="仿宋" w:eastAsia="仿宋" w:cs="仿宋"/>
          <w:sz w:val="30"/>
          <w:szCs w:val="30"/>
        </w:rPr>
        <w:t>经国家批准成立的高等院校参加统招统分的</w:t>
      </w:r>
      <w:r>
        <w:rPr>
          <w:rFonts w:hint="eastAsia" w:ascii="仿宋" w:hAnsi="仿宋" w:eastAsia="仿宋" w:cs="仿宋"/>
          <w:kern w:val="2"/>
          <w:sz w:val="30"/>
          <w:szCs w:val="30"/>
        </w:rPr>
        <w:t>2021</w:t>
      </w:r>
      <w:r>
        <w:rPr>
          <w:rFonts w:hint="eastAsia" w:ascii="仿宋" w:hAnsi="仿宋" w:eastAsia="仿宋" w:cs="仿宋"/>
          <w:sz w:val="30"/>
          <w:szCs w:val="30"/>
        </w:rPr>
        <w:t>年应届毕业生（含两年择业期内未就业的高校毕业生），</w:t>
      </w:r>
      <w:r>
        <w:rPr>
          <w:rFonts w:hint="eastAsia" w:ascii="仿宋" w:hAnsi="仿宋" w:eastAsia="仿宋" w:cs="仿宋"/>
          <w:kern w:val="2"/>
          <w:sz w:val="30"/>
          <w:szCs w:val="30"/>
        </w:rPr>
        <w:t>2021</w:t>
      </w:r>
      <w:r>
        <w:rPr>
          <w:rFonts w:hint="eastAsia" w:ascii="仿宋" w:hAnsi="仿宋" w:eastAsia="仿宋" w:cs="仿宋"/>
          <w:sz w:val="30"/>
          <w:szCs w:val="30"/>
        </w:rPr>
        <w:t>年按时毕业并取得相关学历、学位证书。</w:t>
      </w:r>
    </w:p>
    <w:p>
      <w:pPr>
        <w:pStyle w:val="9"/>
        <w:widowControl/>
        <w:numPr>
          <w:ilvl w:val="0"/>
          <w:numId w:val="2"/>
        </w:numPr>
        <w:spacing w:before="0" w:beforeAutospacing="0" w:after="0" w:afterAutospacing="0" w:line="588" w:lineRule="atLeast"/>
        <w:ind w:left="588"/>
        <w:rPr>
          <w:rFonts w:hint="eastAsia" w:ascii="仿宋" w:hAnsi="仿宋" w:eastAsia="仿宋" w:cs="仿宋"/>
          <w:sz w:val="30"/>
          <w:szCs w:val="30"/>
        </w:rPr>
      </w:pPr>
      <w:r>
        <w:rPr>
          <w:rFonts w:hint="eastAsia" w:ascii="仿宋" w:hAnsi="仿宋" w:eastAsia="仿宋" w:cs="仿宋"/>
          <w:sz w:val="30"/>
          <w:szCs w:val="30"/>
        </w:rPr>
        <w:t>有以下情形之一者不得应聘：</w:t>
      </w:r>
    </w:p>
    <w:p>
      <w:pPr>
        <w:pStyle w:val="9"/>
        <w:widowControl/>
        <w:spacing w:before="0" w:beforeAutospacing="0" w:after="0" w:afterAutospacing="0" w:line="588" w:lineRule="atLeast"/>
        <w:ind w:firstLine="600"/>
        <w:rPr>
          <w:rFonts w:hint="eastAsia" w:ascii="仿宋" w:hAnsi="仿宋" w:eastAsia="仿宋" w:cs="仿宋"/>
          <w:sz w:val="30"/>
          <w:szCs w:val="30"/>
        </w:rPr>
      </w:pPr>
      <w:r>
        <w:rPr>
          <w:rFonts w:hint="eastAsia" w:ascii="仿宋" w:hAnsi="仿宋" w:eastAsia="仿宋" w:cs="仿宋"/>
          <w:sz w:val="30"/>
          <w:szCs w:val="30"/>
        </w:rPr>
        <w:t>（1）受过刑事处罚或被开除公职的；</w:t>
      </w:r>
    </w:p>
    <w:p>
      <w:pPr>
        <w:pStyle w:val="9"/>
        <w:widowControl/>
        <w:spacing w:before="0" w:beforeAutospacing="0" w:after="0" w:afterAutospacing="0" w:line="588" w:lineRule="atLeast"/>
        <w:ind w:firstLine="600"/>
        <w:rPr>
          <w:rFonts w:hint="eastAsia" w:ascii="仿宋" w:hAnsi="仿宋" w:eastAsia="仿宋" w:cs="仿宋"/>
          <w:sz w:val="30"/>
          <w:szCs w:val="30"/>
        </w:rPr>
      </w:pPr>
      <w:r>
        <w:rPr>
          <w:rFonts w:hint="eastAsia" w:ascii="仿宋" w:hAnsi="仿宋" w:eastAsia="仿宋" w:cs="仿宋"/>
          <w:sz w:val="30"/>
          <w:szCs w:val="30"/>
        </w:rPr>
        <w:t>（2）受过党内严重警告或行政记大过以上处分的；</w:t>
      </w:r>
    </w:p>
    <w:p>
      <w:pPr>
        <w:pStyle w:val="9"/>
        <w:widowControl/>
        <w:spacing w:before="0" w:beforeAutospacing="0" w:after="0" w:afterAutospacing="0" w:line="588" w:lineRule="atLeast"/>
        <w:ind w:firstLine="600"/>
        <w:rPr>
          <w:rFonts w:hint="eastAsia" w:ascii="仿宋" w:hAnsi="仿宋" w:eastAsia="仿宋" w:cs="仿宋"/>
          <w:sz w:val="30"/>
          <w:szCs w:val="30"/>
        </w:rPr>
      </w:pPr>
      <w:r>
        <w:rPr>
          <w:rFonts w:hint="eastAsia" w:ascii="仿宋" w:hAnsi="仿宋" w:eastAsia="仿宋" w:cs="仿宋"/>
          <w:sz w:val="30"/>
          <w:szCs w:val="30"/>
        </w:rPr>
        <w:t>（3）正在接受立案审查的；</w:t>
      </w:r>
    </w:p>
    <w:p>
      <w:pPr>
        <w:pStyle w:val="9"/>
        <w:widowControl/>
        <w:spacing w:before="0" w:beforeAutospacing="0" w:after="0" w:afterAutospacing="0" w:line="588" w:lineRule="atLeast"/>
        <w:ind w:firstLine="600"/>
        <w:rPr>
          <w:rFonts w:hint="eastAsia" w:ascii="仿宋" w:hAnsi="仿宋" w:eastAsia="仿宋" w:cs="仿宋"/>
          <w:sz w:val="30"/>
          <w:szCs w:val="30"/>
        </w:rPr>
      </w:pPr>
      <w:r>
        <w:rPr>
          <w:rFonts w:hint="eastAsia" w:ascii="仿宋" w:hAnsi="仿宋" w:eastAsia="仿宋" w:cs="仿宋"/>
          <w:sz w:val="30"/>
          <w:szCs w:val="30"/>
        </w:rPr>
        <w:t>（4）在此前公开招聘和各级公务员招考中被认定实施了考试作弊行为的；</w:t>
      </w:r>
    </w:p>
    <w:p>
      <w:pPr>
        <w:pStyle w:val="9"/>
        <w:widowControl/>
        <w:spacing w:before="0" w:beforeAutospacing="0" w:after="0" w:afterAutospacing="0" w:line="588" w:lineRule="atLeast"/>
        <w:ind w:firstLine="600"/>
        <w:rPr>
          <w:rFonts w:hint="eastAsia" w:ascii="仿宋" w:hAnsi="仿宋" w:eastAsia="仿宋" w:cs="仿宋"/>
          <w:sz w:val="30"/>
          <w:szCs w:val="30"/>
        </w:rPr>
      </w:pPr>
      <w:r>
        <w:rPr>
          <w:rFonts w:hint="eastAsia" w:ascii="仿宋" w:hAnsi="仿宋" w:eastAsia="仿宋" w:cs="仿宋"/>
          <w:sz w:val="30"/>
          <w:szCs w:val="30"/>
        </w:rPr>
        <w:t>（5）法律规定不得招聘到事业单位工作的其他情形。</w:t>
      </w:r>
    </w:p>
    <w:p>
      <w:pPr>
        <w:widowControl/>
        <w:adjustRightInd w:val="0"/>
        <w:snapToGrid w:val="0"/>
        <w:spacing w:line="588" w:lineRule="exact"/>
        <w:ind w:firstLine="600" w:firstLineChars="200"/>
        <w:contextualSpacing/>
        <w:outlineLvl w:val="0"/>
        <w:rPr>
          <w:rFonts w:hint="eastAsia" w:ascii="黑体" w:hAnsi="黑体" w:eastAsia="黑体" w:cs="黑体"/>
          <w:b w:val="0"/>
          <w:bCs w:val="0"/>
          <w:color w:val="000000" w:themeColor="text1"/>
          <w:sz w:val="30"/>
          <w:szCs w:val="30"/>
        </w:rPr>
      </w:pPr>
      <w:r>
        <w:rPr>
          <w:rFonts w:hint="eastAsia" w:ascii="黑体" w:hAnsi="黑体" w:eastAsia="黑体" w:cs="黑体"/>
          <w:b w:val="0"/>
          <w:bCs w:val="0"/>
          <w:color w:val="000000" w:themeColor="text1"/>
          <w:sz w:val="30"/>
          <w:szCs w:val="30"/>
        </w:rPr>
        <w:t>四、报名和考试</w:t>
      </w:r>
    </w:p>
    <w:p>
      <w:pPr>
        <w:tabs>
          <w:tab w:val="left" w:pos="1078"/>
        </w:tabs>
        <w:spacing w:line="579" w:lineRule="exact"/>
        <w:ind w:firstLine="600" w:firstLineChars="200"/>
        <w:jc w:val="left"/>
        <w:rPr>
          <w:rFonts w:hint="eastAsia" w:ascii="仿宋" w:hAnsi="仿宋" w:eastAsia="仿宋" w:cs="仿宋"/>
          <w:sz w:val="30"/>
          <w:szCs w:val="30"/>
        </w:rPr>
      </w:pPr>
      <w:r>
        <w:rPr>
          <w:rStyle w:val="12"/>
          <w:rFonts w:hint="eastAsia" w:ascii="仿宋" w:hAnsi="仿宋" w:eastAsia="仿宋" w:cs="仿宋"/>
          <w:b w:val="0"/>
          <w:sz w:val="30"/>
          <w:szCs w:val="30"/>
        </w:rPr>
        <w:t>（一）报名与资格审查。本次报名采用网络报名的方式，受</w:t>
      </w:r>
      <w:r>
        <w:rPr>
          <w:rFonts w:hint="eastAsia" w:ascii="仿宋" w:hAnsi="仿宋" w:eastAsia="仿宋" w:cs="仿宋"/>
          <w:sz w:val="30"/>
          <w:szCs w:val="30"/>
        </w:rPr>
        <w:t>理报名截止时间为2021年4月20日，逾期不予受理。</w:t>
      </w:r>
    </w:p>
    <w:p>
      <w:pPr>
        <w:pStyle w:val="9"/>
        <w:widowControl/>
        <w:spacing w:before="0" w:beforeAutospacing="0" w:after="0" w:afterAutospacing="0" w:line="588" w:lineRule="atLeast"/>
        <w:ind w:firstLine="600"/>
        <w:rPr>
          <w:rFonts w:hint="eastAsia" w:ascii="仿宋" w:hAnsi="仿宋" w:eastAsia="仿宋" w:cs="仿宋"/>
          <w:sz w:val="30"/>
          <w:szCs w:val="30"/>
        </w:rPr>
      </w:pPr>
      <w:r>
        <w:rPr>
          <w:rFonts w:hint="eastAsia" w:ascii="仿宋" w:hAnsi="仿宋" w:eastAsia="仿宋" w:cs="仿宋"/>
          <w:sz w:val="30"/>
          <w:szCs w:val="30"/>
        </w:rPr>
        <w:t>应聘人员请填写《国家公共信用信息中心公开招聘人员应聘报名表》（见附件），通过电子邮件报名，报名材料包括简历、个人代表性论著及相关证明。对报名材料进行资格审查后，通知考试。</w:t>
      </w:r>
    </w:p>
    <w:p>
      <w:pPr>
        <w:pStyle w:val="9"/>
        <w:widowControl/>
        <w:spacing w:before="0" w:beforeAutospacing="0" w:after="0" w:afterAutospacing="0" w:line="588" w:lineRule="atLeast"/>
        <w:ind w:firstLine="639" w:firstLineChars="213"/>
        <w:rPr>
          <w:rStyle w:val="12"/>
          <w:rFonts w:hint="eastAsia" w:ascii="仿宋" w:hAnsi="仿宋" w:eastAsia="仿宋" w:cs="仿宋"/>
          <w:b w:val="0"/>
          <w:sz w:val="30"/>
          <w:szCs w:val="30"/>
        </w:rPr>
      </w:pPr>
      <w:r>
        <w:rPr>
          <w:rStyle w:val="12"/>
          <w:rFonts w:hint="eastAsia" w:ascii="仿宋" w:hAnsi="仿宋" w:eastAsia="仿宋" w:cs="仿宋"/>
          <w:b w:val="0"/>
          <w:sz w:val="30"/>
          <w:szCs w:val="30"/>
        </w:rPr>
        <w:t>（二）考试。考试分为笔试和面试：根据笔试成绩（满分100分，最低合格分数线为60分）排名，按</w:t>
      </w:r>
      <w:r>
        <w:rPr>
          <w:rFonts w:hint="eastAsia" w:ascii="仿宋" w:hAnsi="仿宋" w:eastAsia="仿宋" w:cs="仿宋"/>
          <w:kern w:val="2"/>
          <w:sz w:val="30"/>
          <w:szCs w:val="30"/>
        </w:rPr>
        <w:t>5：1</w:t>
      </w:r>
      <w:r>
        <w:rPr>
          <w:rStyle w:val="12"/>
          <w:rFonts w:hint="eastAsia" w:ascii="仿宋" w:hAnsi="仿宋" w:eastAsia="仿宋" w:cs="仿宋"/>
          <w:b w:val="0"/>
          <w:sz w:val="30"/>
          <w:szCs w:val="30"/>
        </w:rPr>
        <w:t>的比例确定参加面试人选，</w:t>
      </w:r>
      <w:r>
        <w:rPr>
          <w:rFonts w:hint="eastAsia" w:ascii="仿宋" w:hAnsi="仿宋" w:eastAsia="仿宋" w:cs="仿宋"/>
          <w:sz w:val="30"/>
          <w:szCs w:val="30"/>
        </w:rPr>
        <w:t>若人选达不到相应比例，按通过分数线的实际人数进入面试</w:t>
      </w:r>
      <w:r>
        <w:rPr>
          <w:rStyle w:val="12"/>
          <w:rFonts w:hint="eastAsia" w:ascii="仿宋" w:hAnsi="仿宋" w:eastAsia="仿宋" w:cs="仿宋"/>
          <w:b w:val="0"/>
          <w:sz w:val="30"/>
          <w:szCs w:val="30"/>
        </w:rPr>
        <w:t>。笔试与面试成绩各占综合成绩的</w:t>
      </w:r>
      <w:r>
        <w:rPr>
          <w:rFonts w:hint="eastAsia" w:ascii="仿宋" w:hAnsi="仿宋" w:eastAsia="仿宋" w:cs="仿宋"/>
          <w:kern w:val="2"/>
          <w:sz w:val="30"/>
          <w:szCs w:val="30"/>
        </w:rPr>
        <w:t>50%</w:t>
      </w:r>
      <w:r>
        <w:rPr>
          <w:rStyle w:val="12"/>
          <w:rFonts w:hint="eastAsia" w:ascii="仿宋" w:hAnsi="仿宋" w:eastAsia="仿宋" w:cs="仿宋"/>
          <w:b w:val="0"/>
          <w:sz w:val="30"/>
          <w:szCs w:val="30"/>
        </w:rPr>
        <w:t>，按照综合成绩确定人选。</w:t>
      </w:r>
      <w:r>
        <w:rPr>
          <w:rFonts w:hint="eastAsia" w:ascii="仿宋" w:hAnsi="仿宋" w:eastAsia="仿宋" w:cs="仿宋"/>
          <w:sz w:val="30"/>
          <w:szCs w:val="30"/>
        </w:rPr>
        <w:t>有关笔试、面试的时间、地点和具体安排等事项以电话通知为准。</w:t>
      </w:r>
    </w:p>
    <w:p>
      <w:pPr>
        <w:pStyle w:val="9"/>
        <w:widowControl/>
        <w:spacing w:before="0" w:beforeAutospacing="0" w:after="0" w:afterAutospacing="0" w:line="588" w:lineRule="atLeast"/>
        <w:ind w:firstLine="639" w:firstLineChars="213"/>
        <w:rPr>
          <w:rStyle w:val="12"/>
          <w:rFonts w:hint="eastAsia" w:ascii="仿宋" w:hAnsi="仿宋" w:eastAsia="仿宋" w:cs="仿宋"/>
          <w:b w:val="0"/>
          <w:sz w:val="30"/>
          <w:szCs w:val="30"/>
        </w:rPr>
      </w:pPr>
      <w:r>
        <w:rPr>
          <w:rStyle w:val="12"/>
          <w:rFonts w:hint="eastAsia" w:ascii="仿宋" w:hAnsi="仿宋" w:eastAsia="仿宋" w:cs="仿宋"/>
          <w:b w:val="0"/>
          <w:sz w:val="30"/>
          <w:szCs w:val="30"/>
        </w:rPr>
        <w:t>（三）体检和考察。按照综合成绩从高分到低分的顺序，确定每个岗位招聘人数</w:t>
      </w:r>
      <w:r>
        <w:rPr>
          <w:rFonts w:hint="eastAsia" w:ascii="仿宋" w:hAnsi="仿宋" w:eastAsia="仿宋" w:cs="仿宋"/>
          <w:kern w:val="2"/>
          <w:sz w:val="30"/>
          <w:szCs w:val="30"/>
        </w:rPr>
        <w:t>1:1</w:t>
      </w:r>
      <w:r>
        <w:rPr>
          <w:rStyle w:val="12"/>
          <w:rFonts w:hint="eastAsia" w:ascii="仿宋" w:hAnsi="仿宋" w:eastAsia="仿宋" w:cs="仿宋"/>
          <w:b w:val="0"/>
          <w:sz w:val="30"/>
          <w:szCs w:val="30"/>
        </w:rPr>
        <w:t>的比例进入体检和考察。体检、考察不合格的，在进入面试的人员中依综合成绩递补。</w:t>
      </w:r>
    </w:p>
    <w:p>
      <w:pPr>
        <w:pStyle w:val="9"/>
        <w:widowControl/>
        <w:spacing w:before="0" w:beforeAutospacing="0" w:after="0" w:afterAutospacing="0" w:line="588" w:lineRule="atLeast"/>
        <w:ind w:firstLine="639" w:firstLineChars="213"/>
        <w:rPr>
          <w:rStyle w:val="12"/>
          <w:rFonts w:hint="eastAsia" w:ascii="仿宋" w:hAnsi="仿宋" w:eastAsia="仿宋" w:cs="仿宋"/>
          <w:b w:val="0"/>
          <w:sz w:val="30"/>
          <w:szCs w:val="30"/>
        </w:rPr>
      </w:pPr>
      <w:r>
        <w:rPr>
          <w:rStyle w:val="12"/>
          <w:rFonts w:hint="eastAsia" w:ascii="仿宋" w:hAnsi="仿宋" w:eastAsia="仿宋" w:cs="仿宋"/>
          <w:b w:val="0"/>
          <w:sz w:val="30"/>
          <w:szCs w:val="30"/>
        </w:rPr>
        <w:t>体检参照国家《公务员录用体检通用标准（试行）》等相关规定执行。</w:t>
      </w:r>
    </w:p>
    <w:p>
      <w:pPr>
        <w:pStyle w:val="9"/>
        <w:widowControl/>
        <w:spacing w:before="0" w:beforeAutospacing="0" w:after="0" w:afterAutospacing="0" w:line="588" w:lineRule="atLeast"/>
        <w:ind w:firstLine="639" w:firstLineChars="213"/>
        <w:rPr>
          <w:rStyle w:val="12"/>
          <w:rFonts w:hint="eastAsia" w:ascii="仿宋" w:hAnsi="仿宋" w:eastAsia="仿宋" w:cs="仿宋"/>
          <w:b w:val="0"/>
          <w:sz w:val="30"/>
          <w:szCs w:val="30"/>
        </w:rPr>
      </w:pPr>
      <w:r>
        <w:rPr>
          <w:rStyle w:val="12"/>
          <w:rFonts w:hint="eastAsia" w:ascii="仿宋" w:hAnsi="仿宋" w:eastAsia="仿宋" w:cs="仿宋"/>
          <w:b w:val="0"/>
          <w:sz w:val="30"/>
          <w:szCs w:val="30"/>
        </w:rPr>
        <w:t>（四）公示和聘用。根据考试成绩和体检、考察情况，确定拟聘用人选，并在人力资源社会保障部中央和国家机关所属事业单位公开招聘服务平台等网站进行公示（一般不少于7个工作日）。公示结果不影响聘用的，签订聘用合同，办理聘用手续。</w:t>
      </w:r>
    </w:p>
    <w:p>
      <w:pPr>
        <w:widowControl/>
        <w:adjustRightInd w:val="0"/>
        <w:snapToGrid w:val="0"/>
        <w:spacing w:line="588" w:lineRule="exact"/>
        <w:ind w:firstLine="600" w:firstLineChars="200"/>
        <w:contextualSpacing/>
        <w:outlineLvl w:val="0"/>
        <w:rPr>
          <w:rFonts w:hint="eastAsia" w:ascii="黑体" w:hAnsi="黑体" w:eastAsia="黑体" w:cs="黑体"/>
          <w:b w:val="0"/>
          <w:bCs w:val="0"/>
          <w:color w:val="000000" w:themeColor="text1"/>
          <w:sz w:val="30"/>
          <w:szCs w:val="30"/>
        </w:rPr>
      </w:pPr>
      <w:r>
        <w:rPr>
          <w:rFonts w:hint="eastAsia" w:ascii="黑体" w:hAnsi="黑体" w:eastAsia="黑体" w:cs="黑体"/>
          <w:b w:val="0"/>
          <w:bCs w:val="0"/>
          <w:color w:val="000000" w:themeColor="text1"/>
          <w:sz w:val="30"/>
          <w:szCs w:val="30"/>
        </w:rPr>
        <w:t>五、工资福利待遇</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聘用人员为国家公共信用信息中心编制内工作人员，享受国家规定的事业单位工作人员相关工资待遇。</w:t>
      </w:r>
    </w:p>
    <w:p>
      <w:pPr>
        <w:widowControl/>
        <w:adjustRightInd w:val="0"/>
        <w:snapToGrid w:val="0"/>
        <w:spacing w:line="588" w:lineRule="exact"/>
        <w:ind w:firstLine="600" w:firstLineChars="200"/>
        <w:contextualSpacing/>
        <w:outlineLvl w:val="0"/>
        <w:rPr>
          <w:rFonts w:hint="eastAsia" w:ascii="黑体" w:hAnsi="黑体" w:eastAsia="黑体" w:cs="黑体"/>
          <w:b w:val="0"/>
          <w:bCs w:val="0"/>
          <w:color w:val="000000" w:themeColor="text1"/>
          <w:sz w:val="30"/>
          <w:szCs w:val="30"/>
        </w:rPr>
      </w:pPr>
      <w:r>
        <w:rPr>
          <w:rFonts w:hint="eastAsia" w:ascii="黑体" w:hAnsi="黑体" w:eastAsia="黑体" w:cs="黑体"/>
          <w:b w:val="0"/>
          <w:bCs w:val="0"/>
          <w:color w:val="000000" w:themeColor="text1"/>
          <w:sz w:val="30"/>
          <w:szCs w:val="30"/>
        </w:rPr>
        <w:t>六、注意事项</w:t>
      </w:r>
    </w:p>
    <w:p>
      <w:pPr>
        <w:ind w:firstLine="600" w:firstLineChars="200"/>
        <w:rPr>
          <w:rFonts w:hint="eastAsia" w:ascii="仿宋" w:hAnsi="仿宋" w:eastAsia="仿宋" w:cs="仿宋"/>
          <w:b/>
          <w:sz w:val="30"/>
          <w:szCs w:val="30"/>
        </w:rPr>
      </w:pPr>
      <w:r>
        <w:rPr>
          <w:rFonts w:hint="eastAsia" w:ascii="仿宋" w:hAnsi="仿宋" w:eastAsia="仿宋" w:cs="仿宋"/>
          <w:sz w:val="30"/>
          <w:szCs w:val="30"/>
        </w:rPr>
        <w:t>1、报名人员所提交的材料不实的，一经查证，即取消报名人员考试资格及聘用资格。</w:t>
      </w:r>
    </w:p>
    <w:p>
      <w:pPr>
        <w:pStyle w:val="9"/>
        <w:widowControl/>
        <w:spacing w:before="0" w:beforeAutospacing="0" w:after="0" w:afterAutospacing="0" w:line="588" w:lineRule="atLeast"/>
        <w:ind w:firstLine="600"/>
        <w:rPr>
          <w:rFonts w:hint="eastAsia" w:ascii="仿宋" w:hAnsi="仿宋" w:eastAsia="仿宋" w:cs="仿宋"/>
          <w:sz w:val="30"/>
          <w:szCs w:val="30"/>
        </w:rPr>
      </w:pPr>
      <w:r>
        <w:rPr>
          <w:rFonts w:hint="eastAsia" w:ascii="仿宋" w:hAnsi="仿宋" w:eastAsia="仿宋" w:cs="仿宋"/>
          <w:kern w:val="2"/>
          <w:sz w:val="30"/>
          <w:szCs w:val="30"/>
        </w:rPr>
        <w:t>2、</w:t>
      </w:r>
      <w:r>
        <w:rPr>
          <w:rFonts w:hint="eastAsia" w:ascii="仿宋" w:hAnsi="仿宋" w:eastAsia="仿宋" w:cs="仿宋"/>
          <w:sz w:val="30"/>
          <w:szCs w:val="30"/>
        </w:rPr>
        <w:t>笔试及面试拟定于</w:t>
      </w:r>
      <w:r>
        <w:rPr>
          <w:rFonts w:hint="eastAsia" w:ascii="仿宋" w:hAnsi="仿宋" w:eastAsia="仿宋" w:cs="仿宋"/>
          <w:kern w:val="2"/>
          <w:sz w:val="30"/>
          <w:szCs w:val="30"/>
        </w:rPr>
        <w:t>2021</w:t>
      </w:r>
      <w:r>
        <w:rPr>
          <w:rFonts w:hint="eastAsia" w:ascii="仿宋" w:hAnsi="仿宋" w:eastAsia="仿宋" w:cs="仿宋"/>
          <w:sz w:val="30"/>
          <w:szCs w:val="30"/>
        </w:rPr>
        <w:t>年</w:t>
      </w:r>
      <w:r>
        <w:rPr>
          <w:rFonts w:hint="eastAsia" w:ascii="仿宋" w:hAnsi="仿宋" w:eastAsia="仿宋" w:cs="仿宋"/>
          <w:kern w:val="2"/>
          <w:sz w:val="30"/>
          <w:szCs w:val="30"/>
        </w:rPr>
        <w:t>5</w:t>
      </w:r>
      <w:r>
        <w:rPr>
          <w:rFonts w:hint="eastAsia" w:ascii="仿宋" w:hAnsi="仿宋" w:eastAsia="仿宋" w:cs="仿宋"/>
          <w:sz w:val="30"/>
          <w:szCs w:val="30"/>
        </w:rPr>
        <w:t>月举行，受疫情影响考试时间及方式可能有所调整，以电话通知为准，请密切关注。</w:t>
      </w:r>
    </w:p>
    <w:p>
      <w:pPr>
        <w:ind w:left="638" w:leftChars="304"/>
        <w:jc w:val="left"/>
        <w:outlineLvl w:val="0"/>
        <w:rPr>
          <w:rStyle w:val="15"/>
          <w:rFonts w:hint="eastAsia" w:ascii="仿宋" w:hAnsi="仿宋" w:eastAsia="仿宋" w:cs="仿宋"/>
          <w:color w:val="auto"/>
          <w:sz w:val="30"/>
          <w:szCs w:val="30"/>
          <w:u w:val="none"/>
        </w:rPr>
      </w:pPr>
      <w:r>
        <w:rPr>
          <w:rFonts w:hint="eastAsia" w:ascii="仿宋" w:hAnsi="仿宋" w:eastAsia="仿宋" w:cs="仿宋"/>
          <w:sz w:val="30"/>
          <w:szCs w:val="30"/>
        </w:rPr>
        <w:t>4、报名邮箱：</w:t>
      </w:r>
      <w:r>
        <w:rPr>
          <w:rFonts w:hint="eastAsia" w:ascii="仿宋" w:hAnsi="仿宋" w:eastAsia="仿宋" w:cs="仿宋"/>
          <w:color w:val="auto"/>
          <w:sz w:val="30"/>
          <w:szCs w:val="30"/>
          <w:u w:val="none"/>
        </w:rPr>
        <w:t>zhaopin@creditchina.gov.cn</w:t>
      </w:r>
    </w:p>
    <w:p>
      <w:pPr>
        <w:ind w:left="638" w:leftChars="304"/>
        <w:jc w:val="left"/>
        <w:rPr>
          <w:rFonts w:hint="eastAsia" w:ascii="仿宋" w:hAnsi="仿宋" w:eastAsia="仿宋" w:cs="仿宋"/>
          <w:sz w:val="30"/>
          <w:szCs w:val="30"/>
        </w:rPr>
      </w:pPr>
      <w:r>
        <w:rPr>
          <w:rFonts w:hint="eastAsia" w:ascii="仿宋" w:hAnsi="仿宋" w:eastAsia="仿宋" w:cs="仿宋"/>
          <w:sz w:val="30"/>
          <w:szCs w:val="30"/>
        </w:rPr>
        <w:t>5、截止日期：2021年4月20日</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6、报名咨询电话：010-68538339</w:t>
      </w:r>
    </w:p>
    <w:p>
      <w:pPr>
        <w:rPr>
          <w:rFonts w:hint="eastAsia" w:ascii="仿宋" w:hAnsi="仿宋" w:eastAsia="仿宋" w:cs="仿宋"/>
          <w:sz w:val="30"/>
          <w:szCs w:val="30"/>
        </w:rPr>
      </w:pPr>
    </w:p>
    <w:p>
      <w:pPr>
        <w:ind w:firstLine="600" w:firstLineChars="200"/>
        <w:rPr>
          <w:rFonts w:hint="eastAsia" w:ascii="仿宋" w:hAnsi="仿宋" w:eastAsia="仿宋" w:cs="仿宋"/>
          <w:sz w:val="30"/>
          <w:szCs w:val="30"/>
        </w:rPr>
      </w:pPr>
      <w:r>
        <w:rPr>
          <w:rFonts w:hint="eastAsia" w:ascii="仿宋" w:hAnsi="仿宋" w:eastAsia="仿宋" w:cs="仿宋"/>
          <w:sz w:val="30"/>
          <w:szCs w:val="30"/>
        </w:rPr>
        <w:t>附件：1、国家公共信用信息中心公开招聘人员应聘报名表</w:t>
      </w:r>
    </w:p>
    <w:p>
      <w:pPr>
        <w:ind w:firstLine="600" w:firstLineChars="200"/>
        <w:rPr>
          <w:rFonts w:hint="eastAsia" w:ascii="仿宋" w:hAnsi="仿宋" w:eastAsia="仿宋" w:cs="仿宋"/>
          <w:sz w:val="30"/>
          <w:szCs w:val="30"/>
        </w:rPr>
      </w:pPr>
    </w:p>
    <w:p>
      <w:pPr>
        <w:wordWrap w:val="0"/>
        <w:ind w:firstLine="2250" w:firstLineChars="750"/>
        <w:jc w:val="distribute"/>
        <w:rPr>
          <w:rFonts w:hint="eastAsia" w:ascii="仿宋" w:hAnsi="仿宋" w:eastAsia="仿宋" w:cs="仿宋"/>
          <w:sz w:val="30"/>
          <w:szCs w:val="30"/>
          <w:u w:val="single"/>
        </w:rPr>
      </w:pPr>
      <w:r>
        <w:rPr>
          <w:rFonts w:hint="eastAsia" w:ascii="仿宋" w:hAnsi="仿宋" w:eastAsia="仿宋" w:cs="仿宋"/>
          <w:sz w:val="30"/>
          <w:szCs w:val="30"/>
        </w:rPr>
        <w:t xml:space="preserve">                 国家发展和改革委</w:t>
      </w:r>
    </w:p>
    <w:p>
      <w:pPr>
        <w:ind w:right="160" w:firstLine="2250" w:firstLineChars="750"/>
        <w:rPr>
          <w:rFonts w:hint="eastAsia" w:ascii="仿宋" w:hAnsi="仿宋" w:eastAsia="仿宋" w:cs="仿宋"/>
          <w:sz w:val="30"/>
          <w:szCs w:val="30"/>
        </w:rPr>
      </w:pPr>
      <w:r>
        <w:rPr>
          <w:rFonts w:hint="eastAsia" w:ascii="仿宋" w:hAnsi="仿宋" w:eastAsia="仿宋" w:cs="仿宋"/>
          <w:sz w:val="30"/>
          <w:szCs w:val="30"/>
        </w:rPr>
        <w:t xml:space="preserve">                   国家公共信用信息中心</w:t>
      </w:r>
    </w:p>
    <w:p>
      <w:pPr>
        <w:jc w:val="left"/>
        <w:rPr>
          <w:rFonts w:hint="eastAsia" w:ascii="仿宋" w:hAnsi="仿宋" w:eastAsia="仿宋" w:cs="仿宋"/>
          <w:sz w:val="30"/>
          <w:szCs w:val="30"/>
        </w:rPr>
      </w:pPr>
      <w:r>
        <w:rPr>
          <w:rFonts w:hint="eastAsia" w:ascii="仿宋" w:hAnsi="仿宋" w:eastAsia="仿宋" w:cs="仿宋"/>
          <w:sz w:val="30"/>
          <w:szCs w:val="30"/>
        </w:rPr>
        <w:t xml:space="preserve">                                     2021年4月2日</w:t>
      </w:r>
    </w:p>
    <w:p>
      <w:pPr>
        <w:widowControl/>
        <w:spacing w:line="588" w:lineRule="atLeast"/>
        <w:ind w:firstLine="600"/>
        <w:jc w:val="left"/>
        <w:rPr>
          <w:rFonts w:eastAsia="方正仿宋_GBK"/>
          <w:kern w:val="0"/>
          <w:sz w:val="30"/>
          <w:szCs w:val="30"/>
        </w:rPr>
      </w:pPr>
    </w:p>
    <w:p>
      <w:pPr>
        <w:ind w:firstLine="600"/>
        <w:jc w:val="left"/>
        <w:rPr>
          <w:rFonts w:eastAsia="方正仿宋_GBK"/>
          <w:sz w:val="30"/>
          <w:szCs w:val="30"/>
        </w:rPr>
        <w:sectPr>
          <w:footerReference r:id="rId3" w:type="default"/>
          <w:pgSz w:w="11906" w:h="16838"/>
          <w:pgMar w:top="1440" w:right="1800" w:bottom="1440" w:left="1800" w:header="851" w:footer="992" w:gutter="0"/>
          <w:cols w:space="720" w:num="1"/>
          <w:docGrid w:type="lines" w:linePitch="312" w:charSpace="0"/>
        </w:sectPr>
      </w:pPr>
    </w:p>
    <w:tbl>
      <w:tblPr>
        <w:tblStyle w:val="10"/>
        <w:tblW w:w="10146" w:type="dxa"/>
        <w:tblInd w:w="0" w:type="dxa"/>
        <w:tblLayout w:type="fixed"/>
        <w:tblCellMar>
          <w:top w:w="0" w:type="dxa"/>
          <w:left w:w="108" w:type="dxa"/>
          <w:bottom w:w="0" w:type="dxa"/>
          <w:right w:w="108" w:type="dxa"/>
        </w:tblCellMar>
      </w:tblPr>
      <w:tblGrid>
        <w:gridCol w:w="1424"/>
        <w:gridCol w:w="1439"/>
        <w:gridCol w:w="1201"/>
        <w:gridCol w:w="1378"/>
        <w:gridCol w:w="1439"/>
        <w:gridCol w:w="1532"/>
        <w:gridCol w:w="1733"/>
      </w:tblGrid>
      <w:tr>
        <w:tblPrEx>
          <w:tblCellMar>
            <w:top w:w="0" w:type="dxa"/>
            <w:left w:w="108" w:type="dxa"/>
            <w:bottom w:w="0" w:type="dxa"/>
            <w:right w:w="108" w:type="dxa"/>
          </w:tblCellMar>
        </w:tblPrEx>
        <w:trPr>
          <w:trHeight w:val="435" w:hRule="atLeast"/>
        </w:trPr>
        <w:tc>
          <w:tcPr>
            <w:tcW w:w="10146" w:type="dxa"/>
            <w:gridSpan w:val="7"/>
            <w:vAlign w:val="center"/>
          </w:tcPr>
          <w:p>
            <w:pPr>
              <w:spacing w:line="588" w:lineRule="exact"/>
              <w:rPr>
                <w:rFonts w:eastAsia="方正黑体_GBK"/>
                <w:bCs/>
                <w:kern w:val="0"/>
                <w:sz w:val="32"/>
                <w:szCs w:val="36"/>
              </w:rPr>
            </w:pPr>
            <w:r>
              <w:rPr>
                <w:rFonts w:eastAsia="方正黑体_GBK"/>
                <w:bCs/>
                <w:kern w:val="0"/>
                <w:sz w:val="32"/>
                <w:szCs w:val="36"/>
              </w:rPr>
              <w:br w:type="page"/>
            </w:r>
            <w:r>
              <w:rPr>
                <w:rFonts w:eastAsia="方正黑体_GBK"/>
                <w:bCs/>
                <w:kern w:val="0"/>
                <w:sz w:val="32"/>
                <w:szCs w:val="36"/>
              </w:rPr>
              <w:br w:type="page"/>
            </w:r>
            <w:r>
              <w:rPr>
                <w:rFonts w:eastAsia="方正黑体_GBK"/>
                <w:bCs/>
                <w:kern w:val="0"/>
                <w:sz w:val="32"/>
                <w:szCs w:val="36"/>
              </w:rPr>
              <w:br w:type="page"/>
            </w:r>
            <w:r>
              <w:rPr>
                <w:rFonts w:hint="eastAsia" w:eastAsia="方正黑体_GBK"/>
                <w:sz w:val="30"/>
                <w:szCs w:val="30"/>
              </w:rPr>
              <w:t>附表1</w:t>
            </w:r>
          </w:p>
          <w:p>
            <w:pPr>
              <w:widowControl/>
              <w:spacing w:line="480" w:lineRule="exact"/>
              <w:jc w:val="center"/>
              <w:rPr>
                <w:rFonts w:eastAsia="方正黑体_GBK"/>
                <w:bCs/>
                <w:kern w:val="0"/>
                <w:sz w:val="32"/>
                <w:szCs w:val="36"/>
              </w:rPr>
            </w:pPr>
            <w:r>
              <w:rPr>
                <w:rFonts w:hint="eastAsia" w:ascii="方正黑体_GBK" w:eastAsia="方正黑体_GBK"/>
                <w:sz w:val="32"/>
                <w:szCs w:val="32"/>
              </w:rPr>
              <w:t>报名表</w:t>
            </w:r>
          </w:p>
        </w:tc>
      </w:tr>
      <w:tr>
        <w:tblPrEx>
          <w:tblCellMar>
            <w:top w:w="0" w:type="dxa"/>
            <w:left w:w="108" w:type="dxa"/>
            <w:bottom w:w="0" w:type="dxa"/>
            <w:right w:w="108" w:type="dxa"/>
          </w:tblCellMar>
        </w:tblPrEx>
        <w:trPr>
          <w:trHeight w:val="600" w:hRule="atLeast"/>
        </w:trPr>
        <w:tc>
          <w:tcPr>
            <w:tcW w:w="142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rPr>
            </w:pPr>
            <w:r>
              <w:rPr>
                <w:rFonts w:hint="eastAsia"/>
                <w:kern w:val="0"/>
                <w:sz w:val="22"/>
              </w:rPr>
              <w:t>姓</w:t>
            </w:r>
            <w:r>
              <w:rPr>
                <w:kern w:val="0"/>
                <w:sz w:val="22"/>
              </w:rPr>
              <w:t xml:space="preserve">    </w:t>
            </w:r>
            <w:r>
              <w:rPr>
                <w:rFonts w:hint="eastAsia"/>
                <w:kern w:val="0"/>
                <w:sz w:val="22"/>
              </w:rPr>
              <w:t>名</w:t>
            </w:r>
          </w:p>
        </w:tc>
        <w:tc>
          <w:tcPr>
            <w:tcW w:w="1439" w:type="dxa"/>
            <w:tcBorders>
              <w:top w:val="single" w:color="auto" w:sz="4" w:space="0"/>
              <w:left w:val="nil"/>
              <w:bottom w:val="single" w:color="auto" w:sz="4" w:space="0"/>
              <w:right w:val="single" w:color="auto" w:sz="4" w:space="0"/>
            </w:tcBorders>
            <w:vAlign w:val="center"/>
          </w:tcPr>
          <w:p>
            <w:pPr>
              <w:widowControl/>
              <w:jc w:val="center"/>
              <w:rPr>
                <w:kern w:val="0"/>
                <w:sz w:val="22"/>
              </w:rPr>
            </w:pPr>
          </w:p>
        </w:tc>
        <w:tc>
          <w:tcPr>
            <w:tcW w:w="1201" w:type="dxa"/>
            <w:tcBorders>
              <w:top w:val="single" w:color="auto" w:sz="4" w:space="0"/>
              <w:left w:val="nil"/>
              <w:bottom w:val="single" w:color="auto" w:sz="4" w:space="0"/>
              <w:right w:val="single" w:color="auto" w:sz="4" w:space="0"/>
            </w:tcBorders>
            <w:vAlign w:val="center"/>
          </w:tcPr>
          <w:p>
            <w:pPr>
              <w:widowControl/>
              <w:jc w:val="center"/>
              <w:rPr>
                <w:kern w:val="0"/>
                <w:sz w:val="22"/>
              </w:rPr>
            </w:pPr>
            <w:r>
              <w:rPr>
                <w:rFonts w:hint="eastAsia"/>
                <w:kern w:val="0"/>
                <w:sz w:val="22"/>
              </w:rPr>
              <w:t>性</w:t>
            </w:r>
            <w:r>
              <w:rPr>
                <w:kern w:val="0"/>
                <w:sz w:val="22"/>
              </w:rPr>
              <w:t xml:space="preserve">    </w:t>
            </w:r>
            <w:r>
              <w:rPr>
                <w:rFonts w:hint="eastAsia"/>
                <w:kern w:val="0"/>
                <w:sz w:val="22"/>
              </w:rPr>
              <w:t>别</w:t>
            </w:r>
          </w:p>
        </w:tc>
        <w:tc>
          <w:tcPr>
            <w:tcW w:w="1378" w:type="dxa"/>
            <w:tcBorders>
              <w:top w:val="single" w:color="auto" w:sz="4" w:space="0"/>
              <w:left w:val="nil"/>
              <w:bottom w:val="single" w:color="auto" w:sz="4" w:space="0"/>
              <w:right w:val="single" w:color="auto" w:sz="4" w:space="0"/>
            </w:tcBorders>
            <w:vAlign w:val="center"/>
          </w:tcPr>
          <w:p>
            <w:pPr>
              <w:widowControl/>
              <w:jc w:val="center"/>
              <w:rPr>
                <w:kern w:val="0"/>
                <w:sz w:val="22"/>
              </w:rPr>
            </w:pPr>
          </w:p>
        </w:tc>
        <w:tc>
          <w:tcPr>
            <w:tcW w:w="1439" w:type="dxa"/>
            <w:tcBorders>
              <w:top w:val="single" w:color="auto" w:sz="4" w:space="0"/>
              <w:left w:val="nil"/>
              <w:bottom w:val="single" w:color="auto" w:sz="4" w:space="0"/>
              <w:right w:val="single" w:color="auto" w:sz="4" w:space="0"/>
            </w:tcBorders>
            <w:vAlign w:val="center"/>
          </w:tcPr>
          <w:p>
            <w:pPr>
              <w:widowControl/>
              <w:jc w:val="center"/>
              <w:rPr>
                <w:kern w:val="0"/>
                <w:sz w:val="22"/>
              </w:rPr>
            </w:pPr>
            <w:r>
              <w:rPr>
                <w:rFonts w:hint="eastAsia"/>
                <w:kern w:val="0"/>
                <w:sz w:val="22"/>
              </w:rPr>
              <w:t>民</w:t>
            </w:r>
            <w:r>
              <w:rPr>
                <w:kern w:val="0"/>
                <w:sz w:val="22"/>
              </w:rPr>
              <w:t xml:space="preserve">    </w:t>
            </w:r>
            <w:r>
              <w:rPr>
                <w:rFonts w:hint="eastAsia"/>
                <w:kern w:val="0"/>
                <w:sz w:val="22"/>
              </w:rPr>
              <w:t>族</w:t>
            </w:r>
          </w:p>
        </w:tc>
        <w:tc>
          <w:tcPr>
            <w:tcW w:w="1532" w:type="dxa"/>
            <w:tcBorders>
              <w:top w:val="single" w:color="auto" w:sz="4" w:space="0"/>
              <w:left w:val="nil"/>
              <w:bottom w:val="single" w:color="auto" w:sz="4" w:space="0"/>
              <w:right w:val="single" w:color="auto" w:sz="4" w:space="0"/>
            </w:tcBorders>
            <w:vAlign w:val="center"/>
          </w:tcPr>
          <w:p>
            <w:pPr>
              <w:widowControl/>
              <w:jc w:val="center"/>
              <w:rPr>
                <w:kern w:val="0"/>
                <w:sz w:val="22"/>
              </w:rPr>
            </w:pPr>
          </w:p>
        </w:tc>
        <w:tc>
          <w:tcPr>
            <w:tcW w:w="1733" w:type="dxa"/>
            <w:vMerge w:val="restart"/>
            <w:tcBorders>
              <w:top w:val="single" w:color="auto" w:sz="4" w:space="0"/>
              <w:left w:val="nil"/>
              <w:bottom w:val="nil"/>
              <w:right w:val="single" w:color="auto" w:sz="4" w:space="0"/>
            </w:tcBorders>
            <w:vAlign w:val="center"/>
          </w:tcPr>
          <w:p>
            <w:pPr>
              <w:widowControl/>
              <w:jc w:val="center"/>
              <w:rPr>
                <w:kern w:val="0"/>
                <w:sz w:val="22"/>
              </w:rPr>
            </w:pPr>
            <w:r>
              <w:rPr>
                <w:rFonts w:hint="eastAsia"/>
                <w:kern w:val="0"/>
                <w:sz w:val="22"/>
              </w:rPr>
              <w:t>照片</w:t>
            </w:r>
          </w:p>
        </w:tc>
      </w:tr>
      <w:tr>
        <w:tblPrEx>
          <w:tblCellMar>
            <w:top w:w="0" w:type="dxa"/>
            <w:left w:w="108" w:type="dxa"/>
            <w:bottom w:w="0" w:type="dxa"/>
            <w:right w:w="108" w:type="dxa"/>
          </w:tblCellMar>
        </w:tblPrEx>
        <w:trPr>
          <w:trHeight w:val="600" w:hRule="atLeast"/>
        </w:trPr>
        <w:tc>
          <w:tcPr>
            <w:tcW w:w="1424" w:type="dxa"/>
            <w:tcBorders>
              <w:top w:val="nil"/>
              <w:left w:val="single" w:color="auto" w:sz="4" w:space="0"/>
              <w:bottom w:val="single" w:color="auto" w:sz="4" w:space="0"/>
              <w:right w:val="single" w:color="auto" w:sz="4" w:space="0"/>
            </w:tcBorders>
            <w:vAlign w:val="center"/>
          </w:tcPr>
          <w:p>
            <w:pPr>
              <w:widowControl/>
              <w:jc w:val="center"/>
              <w:rPr>
                <w:kern w:val="0"/>
                <w:sz w:val="22"/>
              </w:rPr>
            </w:pPr>
            <w:r>
              <w:rPr>
                <w:rFonts w:hint="eastAsia"/>
                <w:kern w:val="0"/>
                <w:sz w:val="22"/>
              </w:rPr>
              <w:t>出生年月</w:t>
            </w:r>
          </w:p>
        </w:tc>
        <w:tc>
          <w:tcPr>
            <w:tcW w:w="1439" w:type="dxa"/>
            <w:tcBorders>
              <w:top w:val="nil"/>
              <w:left w:val="nil"/>
              <w:bottom w:val="single" w:color="auto" w:sz="4" w:space="0"/>
              <w:right w:val="single" w:color="auto" w:sz="4" w:space="0"/>
            </w:tcBorders>
            <w:vAlign w:val="center"/>
          </w:tcPr>
          <w:p>
            <w:pPr>
              <w:widowControl/>
              <w:jc w:val="center"/>
              <w:rPr>
                <w:kern w:val="0"/>
                <w:sz w:val="22"/>
              </w:rPr>
            </w:pPr>
          </w:p>
        </w:tc>
        <w:tc>
          <w:tcPr>
            <w:tcW w:w="1201" w:type="dxa"/>
            <w:tcBorders>
              <w:top w:val="nil"/>
              <w:left w:val="nil"/>
              <w:bottom w:val="single" w:color="auto" w:sz="4" w:space="0"/>
              <w:right w:val="single" w:color="auto" w:sz="4" w:space="0"/>
            </w:tcBorders>
            <w:vAlign w:val="center"/>
          </w:tcPr>
          <w:p>
            <w:pPr>
              <w:widowControl/>
              <w:jc w:val="center"/>
              <w:rPr>
                <w:kern w:val="0"/>
                <w:sz w:val="22"/>
              </w:rPr>
            </w:pPr>
            <w:r>
              <w:rPr>
                <w:rFonts w:hint="eastAsia"/>
                <w:kern w:val="0"/>
                <w:sz w:val="22"/>
              </w:rPr>
              <w:t>政治面貌</w:t>
            </w:r>
          </w:p>
        </w:tc>
        <w:tc>
          <w:tcPr>
            <w:tcW w:w="1378" w:type="dxa"/>
            <w:tcBorders>
              <w:top w:val="nil"/>
              <w:left w:val="nil"/>
              <w:bottom w:val="single" w:color="auto" w:sz="4" w:space="0"/>
              <w:right w:val="single" w:color="auto" w:sz="4" w:space="0"/>
            </w:tcBorders>
            <w:vAlign w:val="center"/>
          </w:tcPr>
          <w:p>
            <w:pPr>
              <w:widowControl/>
              <w:jc w:val="center"/>
              <w:rPr>
                <w:kern w:val="0"/>
                <w:sz w:val="22"/>
              </w:rPr>
            </w:pPr>
          </w:p>
        </w:tc>
        <w:tc>
          <w:tcPr>
            <w:tcW w:w="1439" w:type="dxa"/>
            <w:tcBorders>
              <w:top w:val="nil"/>
              <w:left w:val="nil"/>
              <w:bottom w:val="single" w:color="auto" w:sz="4" w:space="0"/>
              <w:right w:val="single" w:color="auto" w:sz="4" w:space="0"/>
            </w:tcBorders>
            <w:vAlign w:val="center"/>
          </w:tcPr>
          <w:p>
            <w:pPr>
              <w:widowControl/>
              <w:jc w:val="center"/>
              <w:rPr>
                <w:kern w:val="0"/>
                <w:sz w:val="22"/>
              </w:rPr>
            </w:pPr>
            <w:r>
              <w:rPr>
                <w:rFonts w:hint="eastAsia"/>
                <w:kern w:val="0"/>
                <w:sz w:val="22"/>
              </w:rPr>
              <w:t>学    历</w:t>
            </w:r>
          </w:p>
        </w:tc>
        <w:tc>
          <w:tcPr>
            <w:tcW w:w="1532" w:type="dxa"/>
            <w:tcBorders>
              <w:top w:val="nil"/>
              <w:left w:val="nil"/>
              <w:bottom w:val="single" w:color="auto" w:sz="4" w:space="0"/>
              <w:right w:val="single" w:color="auto" w:sz="4" w:space="0"/>
            </w:tcBorders>
            <w:vAlign w:val="center"/>
          </w:tcPr>
          <w:p>
            <w:pPr>
              <w:widowControl/>
              <w:jc w:val="center"/>
              <w:rPr>
                <w:kern w:val="0"/>
                <w:sz w:val="22"/>
              </w:rPr>
            </w:pPr>
          </w:p>
        </w:tc>
        <w:tc>
          <w:tcPr>
            <w:tcW w:w="1733" w:type="dxa"/>
            <w:vMerge w:val="continue"/>
            <w:tcBorders>
              <w:top w:val="single" w:color="auto" w:sz="4" w:space="0"/>
              <w:left w:val="nil"/>
              <w:bottom w:val="nil"/>
              <w:right w:val="single" w:color="auto" w:sz="4" w:space="0"/>
            </w:tcBorders>
            <w:vAlign w:val="center"/>
          </w:tcPr>
          <w:p>
            <w:pPr>
              <w:widowControl/>
              <w:jc w:val="left"/>
              <w:rPr>
                <w:kern w:val="0"/>
                <w:sz w:val="22"/>
              </w:rPr>
            </w:pPr>
          </w:p>
        </w:tc>
      </w:tr>
      <w:tr>
        <w:tblPrEx>
          <w:tblCellMar>
            <w:top w:w="0" w:type="dxa"/>
            <w:left w:w="108" w:type="dxa"/>
            <w:bottom w:w="0" w:type="dxa"/>
            <w:right w:w="108" w:type="dxa"/>
          </w:tblCellMar>
        </w:tblPrEx>
        <w:trPr>
          <w:trHeight w:val="600" w:hRule="atLeast"/>
        </w:trPr>
        <w:tc>
          <w:tcPr>
            <w:tcW w:w="1424" w:type="dxa"/>
            <w:tcBorders>
              <w:top w:val="nil"/>
              <w:left w:val="single" w:color="auto" w:sz="4" w:space="0"/>
              <w:bottom w:val="single" w:color="auto" w:sz="4" w:space="0"/>
              <w:right w:val="single" w:color="auto" w:sz="4" w:space="0"/>
            </w:tcBorders>
            <w:vAlign w:val="center"/>
          </w:tcPr>
          <w:p>
            <w:pPr>
              <w:widowControl/>
              <w:jc w:val="center"/>
              <w:rPr>
                <w:kern w:val="0"/>
                <w:sz w:val="22"/>
              </w:rPr>
            </w:pPr>
            <w:r>
              <w:rPr>
                <w:rFonts w:hint="eastAsia"/>
                <w:kern w:val="0"/>
                <w:sz w:val="22"/>
              </w:rPr>
              <w:t>身份证号</w:t>
            </w:r>
          </w:p>
        </w:tc>
        <w:tc>
          <w:tcPr>
            <w:tcW w:w="6989" w:type="dxa"/>
            <w:gridSpan w:val="5"/>
            <w:tcBorders>
              <w:top w:val="single" w:color="auto" w:sz="4" w:space="0"/>
              <w:left w:val="nil"/>
              <w:bottom w:val="single" w:color="auto" w:sz="4" w:space="0"/>
              <w:right w:val="single" w:color="auto" w:sz="4" w:space="0"/>
            </w:tcBorders>
            <w:vAlign w:val="center"/>
          </w:tcPr>
          <w:p>
            <w:pPr>
              <w:widowControl/>
              <w:jc w:val="center"/>
              <w:rPr>
                <w:kern w:val="0"/>
                <w:sz w:val="22"/>
              </w:rPr>
            </w:pPr>
          </w:p>
        </w:tc>
        <w:tc>
          <w:tcPr>
            <w:tcW w:w="1733" w:type="dxa"/>
            <w:vMerge w:val="continue"/>
            <w:tcBorders>
              <w:top w:val="single" w:color="auto" w:sz="4" w:space="0"/>
              <w:left w:val="nil"/>
              <w:bottom w:val="nil"/>
              <w:right w:val="single" w:color="auto" w:sz="4" w:space="0"/>
            </w:tcBorders>
            <w:vAlign w:val="center"/>
          </w:tcPr>
          <w:p>
            <w:pPr>
              <w:widowControl/>
              <w:jc w:val="left"/>
              <w:rPr>
                <w:kern w:val="0"/>
                <w:sz w:val="22"/>
              </w:rPr>
            </w:pPr>
          </w:p>
        </w:tc>
      </w:tr>
      <w:tr>
        <w:tblPrEx>
          <w:tblCellMar>
            <w:top w:w="0" w:type="dxa"/>
            <w:left w:w="108" w:type="dxa"/>
            <w:bottom w:w="0" w:type="dxa"/>
            <w:right w:w="108" w:type="dxa"/>
          </w:tblCellMar>
        </w:tblPrEx>
        <w:trPr>
          <w:trHeight w:val="600" w:hRule="atLeast"/>
        </w:trPr>
        <w:tc>
          <w:tcPr>
            <w:tcW w:w="1424" w:type="dxa"/>
            <w:tcBorders>
              <w:top w:val="nil"/>
              <w:left w:val="single" w:color="auto" w:sz="4" w:space="0"/>
              <w:bottom w:val="nil"/>
              <w:right w:val="single" w:color="auto" w:sz="4" w:space="0"/>
            </w:tcBorders>
            <w:vAlign w:val="center"/>
          </w:tcPr>
          <w:p>
            <w:pPr>
              <w:widowControl/>
              <w:jc w:val="center"/>
              <w:rPr>
                <w:kern w:val="0"/>
                <w:sz w:val="22"/>
              </w:rPr>
            </w:pPr>
            <w:r>
              <w:rPr>
                <w:rFonts w:hint="eastAsia"/>
                <w:kern w:val="0"/>
                <w:sz w:val="22"/>
              </w:rPr>
              <w:t>籍</w:t>
            </w:r>
            <w:r>
              <w:rPr>
                <w:kern w:val="0"/>
                <w:sz w:val="22"/>
              </w:rPr>
              <w:t xml:space="preserve">    </w:t>
            </w:r>
            <w:r>
              <w:rPr>
                <w:rFonts w:hint="eastAsia"/>
                <w:kern w:val="0"/>
                <w:sz w:val="22"/>
              </w:rPr>
              <w:t>贯</w:t>
            </w:r>
          </w:p>
        </w:tc>
        <w:tc>
          <w:tcPr>
            <w:tcW w:w="1439" w:type="dxa"/>
            <w:vAlign w:val="center"/>
          </w:tcPr>
          <w:p>
            <w:pPr>
              <w:widowControl/>
              <w:jc w:val="center"/>
              <w:rPr>
                <w:kern w:val="0"/>
                <w:sz w:val="22"/>
              </w:rPr>
            </w:pPr>
          </w:p>
        </w:tc>
        <w:tc>
          <w:tcPr>
            <w:tcW w:w="1201" w:type="dxa"/>
            <w:tcBorders>
              <w:top w:val="nil"/>
              <w:left w:val="single" w:color="auto" w:sz="4" w:space="0"/>
              <w:bottom w:val="nil"/>
              <w:right w:val="single" w:color="auto" w:sz="4" w:space="0"/>
            </w:tcBorders>
            <w:vAlign w:val="center"/>
          </w:tcPr>
          <w:p>
            <w:pPr>
              <w:widowControl/>
              <w:jc w:val="center"/>
              <w:rPr>
                <w:kern w:val="0"/>
                <w:sz w:val="22"/>
              </w:rPr>
            </w:pPr>
            <w:r>
              <w:rPr>
                <w:rFonts w:hint="eastAsia"/>
                <w:kern w:val="0"/>
                <w:sz w:val="22"/>
              </w:rPr>
              <w:t>生</w:t>
            </w:r>
            <w:r>
              <w:rPr>
                <w:kern w:val="0"/>
                <w:sz w:val="22"/>
              </w:rPr>
              <w:t xml:space="preserve">    </w:t>
            </w:r>
            <w:r>
              <w:rPr>
                <w:rFonts w:hint="eastAsia"/>
                <w:kern w:val="0"/>
                <w:sz w:val="22"/>
              </w:rPr>
              <w:t>源</w:t>
            </w:r>
          </w:p>
          <w:p>
            <w:pPr>
              <w:widowControl/>
              <w:jc w:val="center"/>
              <w:rPr>
                <w:kern w:val="0"/>
                <w:sz w:val="22"/>
              </w:rPr>
            </w:pPr>
            <w:r>
              <w:rPr>
                <w:rFonts w:hint="eastAsia"/>
                <w:kern w:val="0"/>
                <w:sz w:val="22"/>
              </w:rPr>
              <w:t>所</w:t>
            </w:r>
            <w:r>
              <w:rPr>
                <w:kern w:val="0"/>
                <w:sz w:val="22"/>
              </w:rPr>
              <w:t xml:space="preserve"> </w:t>
            </w:r>
            <w:r>
              <w:rPr>
                <w:rFonts w:hint="eastAsia"/>
                <w:kern w:val="0"/>
                <w:sz w:val="22"/>
              </w:rPr>
              <w:t>在</w:t>
            </w:r>
            <w:r>
              <w:rPr>
                <w:kern w:val="0"/>
                <w:sz w:val="22"/>
              </w:rPr>
              <w:t xml:space="preserve"> </w:t>
            </w:r>
            <w:r>
              <w:rPr>
                <w:rFonts w:hint="eastAsia"/>
                <w:kern w:val="0"/>
                <w:sz w:val="22"/>
              </w:rPr>
              <w:t>地</w:t>
            </w:r>
          </w:p>
        </w:tc>
        <w:tc>
          <w:tcPr>
            <w:tcW w:w="1378" w:type="dxa"/>
            <w:vAlign w:val="center"/>
          </w:tcPr>
          <w:p>
            <w:pPr>
              <w:jc w:val="center"/>
              <w:rPr>
                <w:kern w:val="0"/>
                <w:sz w:val="22"/>
              </w:rPr>
            </w:pPr>
          </w:p>
        </w:tc>
        <w:tc>
          <w:tcPr>
            <w:tcW w:w="1439" w:type="dxa"/>
            <w:tcBorders>
              <w:top w:val="nil"/>
              <w:left w:val="single" w:color="auto" w:sz="4" w:space="0"/>
              <w:bottom w:val="nil"/>
              <w:right w:val="single" w:color="auto" w:sz="4" w:space="0"/>
            </w:tcBorders>
            <w:vAlign w:val="center"/>
          </w:tcPr>
          <w:p>
            <w:pPr>
              <w:widowControl/>
              <w:jc w:val="center"/>
              <w:rPr>
                <w:kern w:val="0"/>
                <w:sz w:val="22"/>
              </w:rPr>
            </w:pPr>
            <w:r>
              <w:rPr>
                <w:rFonts w:hint="eastAsia"/>
                <w:kern w:val="0"/>
                <w:sz w:val="22"/>
              </w:rPr>
              <w:t>培养方式</w:t>
            </w:r>
          </w:p>
        </w:tc>
        <w:tc>
          <w:tcPr>
            <w:tcW w:w="1532" w:type="dxa"/>
            <w:tcBorders>
              <w:top w:val="nil"/>
              <w:left w:val="nil"/>
              <w:bottom w:val="nil"/>
              <w:right w:val="single" w:color="auto" w:sz="4" w:space="0"/>
            </w:tcBorders>
            <w:vAlign w:val="center"/>
          </w:tcPr>
          <w:p>
            <w:pPr>
              <w:widowControl/>
              <w:jc w:val="center"/>
              <w:rPr>
                <w:kern w:val="0"/>
                <w:sz w:val="22"/>
              </w:rPr>
            </w:pPr>
          </w:p>
        </w:tc>
        <w:tc>
          <w:tcPr>
            <w:tcW w:w="1733" w:type="dxa"/>
            <w:vMerge w:val="continue"/>
            <w:tcBorders>
              <w:top w:val="single" w:color="auto" w:sz="4" w:space="0"/>
              <w:left w:val="nil"/>
              <w:bottom w:val="nil"/>
              <w:right w:val="single" w:color="auto" w:sz="4" w:space="0"/>
            </w:tcBorders>
            <w:vAlign w:val="center"/>
          </w:tcPr>
          <w:p>
            <w:pPr>
              <w:widowControl/>
              <w:jc w:val="left"/>
              <w:rPr>
                <w:kern w:val="0"/>
                <w:sz w:val="22"/>
              </w:rPr>
            </w:pPr>
          </w:p>
        </w:tc>
      </w:tr>
      <w:tr>
        <w:tblPrEx>
          <w:tblCellMar>
            <w:top w:w="0" w:type="dxa"/>
            <w:left w:w="108" w:type="dxa"/>
            <w:bottom w:w="0" w:type="dxa"/>
            <w:right w:w="108" w:type="dxa"/>
          </w:tblCellMar>
        </w:tblPrEx>
        <w:trPr>
          <w:trHeight w:val="600" w:hRule="atLeast"/>
        </w:trPr>
        <w:tc>
          <w:tcPr>
            <w:tcW w:w="286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rPr>
            </w:pPr>
            <w:r>
              <w:rPr>
                <w:rFonts w:hint="eastAsia"/>
                <w:kern w:val="0"/>
                <w:sz w:val="22"/>
              </w:rPr>
              <w:t>报考单位及部门</w:t>
            </w:r>
          </w:p>
        </w:tc>
        <w:tc>
          <w:tcPr>
            <w:tcW w:w="4018" w:type="dxa"/>
            <w:gridSpan w:val="3"/>
            <w:tcBorders>
              <w:top w:val="single" w:color="auto" w:sz="4" w:space="0"/>
              <w:left w:val="nil"/>
              <w:bottom w:val="single" w:color="auto" w:sz="4" w:space="0"/>
              <w:right w:val="single" w:color="auto" w:sz="4" w:space="0"/>
            </w:tcBorders>
            <w:vAlign w:val="center"/>
          </w:tcPr>
          <w:p>
            <w:pPr>
              <w:widowControl/>
              <w:jc w:val="center"/>
              <w:rPr>
                <w:kern w:val="0"/>
                <w:sz w:val="22"/>
              </w:rPr>
            </w:pPr>
          </w:p>
        </w:tc>
        <w:tc>
          <w:tcPr>
            <w:tcW w:w="1532" w:type="dxa"/>
            <w:tcBorders>
              <w:top w:val="single" w:color="auto" w:sz="4" w:space="0"/>
              <w:left w:val="nil"/>
              <w:bottom w:val="single" w:color="auto" w:sz="4" w:space="0"/>
              <w:right w:val="single" w:color="auto" w:sz="4" w:space="0"/>
            </w:tcBorders>
            <w:vAlign w:val="center"/>
          </w:tcPr>
          <w:p>
            <w:pPr>
              <w:widowControl/>
              <w:jc w:val="center"/>
              <w:rPr>
                <w:kern w:val="0"/>
                <w:sz w:val="22"/>
              </w:rPr>
            </w:pPr>
            <w:r>
              <w:rPr>
                <w:rFonts w:hint="eastAsia"/>
                <w:kern w:val="0"/>
                <w:sz w:val="22"/>
              </w:rPr>
              <w:t>岗位</w:t>
            </w:r>
          </w:p>
        </w:tc>
        <w:tc>
          <w:tcPr>
            <w:tcW w:w="1733" w:type="dxa"/>
            <w:tcBorders>
              <w:top w:val="single" w:color="auto" w:sz="4" w:space="0"/>
              <w:left w:val="nil"/>
              <w:bottom w:val="single" w:color="auto" w:sz="4" w:space="0"/>
              <w:right w:val="single" w:color="auto" w:sz="4" w:space="0"/>
            </w:tcBorders>
            <w:vAlign w:val="center"/>
          </w:tcPr>
          <w:p>
            <w:pPr>
              <w:widowControl/>
              <w:rPr>
                <w:kern w:val="0"/>
                <w:sz w:val="22"/>
              </w:rPr>
            </w:pPr>
          </w:p>
        </w:tc>
      </w:tr>
      <w:tr>
        <w:tblPrEx>
          <w:tblCellMar>
            <w:top w:w="0" w:type="dxa"/>
            <w:left w:w="108" w:type="dxa"/>
            <w:bottom w:w="0" w:type="dxa"/>
            <w:right w:w="108" w:type="dxa"/>
          </w:tblCellMar>
        </w:tblPrEx>
        <w:trPr>
          <w:trHeight w:val="600" w:hRule="atLeast"/>
        </w:trPr>
        <w:tc>
          <w:tcPr>
            <w:tcW w:w="1424" w:type="dxa"/>
            <w:tcBorders>
              <w:top w:val="nil"/>
              <w:left w:val="single" w:color="auto" w:sz="4" w:space="0"/>
              <w:bottom w:val="single" w:color="auto" w:sz="4" w:space="0"/>
              <w:right w:val="single" w:color="auto" w:sz="4" w:space="0"/>
            </w:tcBorders>
            <w:vAlign w:val="center"/>
          </w:tcPr>
          <w:p>
            <w:pPr>
              <w:widowControl/>
              <w:jc w:val="center"/>
              <w:rPr>
                <w:kern w:val="0"/>
                <w:sz w:val="22"/>
              </w:rPr>
            </w:pPr>
            <w:r>
              <w:rPr>
                <w:rFonts w:hint="eastAsia"/>
                <w:kern w:val="0"/>
                <w:sz w:val="22"/>
              </w:rPr>
              <w:t>户口所在地详细地址</w:t>
            </w:r>
          </w:p>
        </w:tc>
        <w:tc>
          <w:tcPr>
            <w:tcW w:w="4018" w:type="dxa"/>
            <w:gridSpan w:val="3"/>
            <w:tcBorders>
              <w:top w:val="single" w:color="auto" w:sz="4" w:space="0"/>
              <w:left w:val="nil"/>
              <w:bottom w:val="single" w:color="auto" w:sz="4" w:space="0"/>
              <w:right w:val="single" w:color="auto" w:sz="4" w:space="0"/>
            </w:tcBorders>
            <w:vAlign w:val="center"/>
          </w:tcPr>
          <w:p>
            <w:pPr>
              <w:widowControl/>
              <w:jc w:val="center"/>
              <w:rPr>
                <w:kern w:val="0"/>
                <w:sz w:val="22"/>
              </w:rPr>
            </w:pPr>
          </w:p>
        </w:tc>
        <w:tc>
          <w:tcPr>
            <w:tcW w:w="1439" w:type="dxa"/>
            <w:tcBorders>
              <w:top w:val="nil"/>
              <w:left w:val="nil"/>
              <w:bottom w:val="single" w:color="auto" w:sz="4" w:space="0"/>
              <w:right w:val="single" w:color="auto" w:sz="4" w:space="0"/>
            </w:tcBorders>
            <w:vAlign w:val="center"/>
          </w:tcPr>
          <w:p>
            <w:pPr>
              <w:widowControl/>
              <w:jc w:val="center"/>
              <w:rPr>
                <w:kern w:val="0"/>
                <w:sz w:val="22"/>
              </w:rPr>
            </w:pPr>
            <w:r>
              <w:rPr>
                <w:rFonts w:hint="eastAsia"/>
                <w:kern w:val="0"/>
                <w:sz w:val="22"/>
              </w:rPr>
              <w:t>户口所在</w:t>
            </w:r>
            <w:r>
              <w:rPr>
                <w:kern w:val="0"/>
                <w:sz w:val="22"/>
              </w:rPr>
              <w:t xml:space="preserve">  </w:t>
            </w:r>
            <w:r>
              <w:rPr>
                <w:rFonts w:hint="eastAsia"/>
                <w:kern w:val="0"/>
                <w:sz w:val="22"/>
              </w:rPr>
              <w:t>派出所</w:t>
            </w:r>
          </w:p>
        </w:tc>
        <w:tc>
          <w:tcPr>
            <w:tcW w:w="3265" w:type="dxa"/>
            <w:gridSpan w:val="2"/>
            <w:tcBorders>
              <w:top w:val="single" w:color="auto" w:sz="4" w:space="0"/>
              <w:left w:val="nil"/>
              <w:bottom w:val="single" w:color="auto" w:sz="4" w:space="0"/>
              <w:right w:val="single" w:color="000000" w:sz="4" w:space="0"/>
            </w:tcBorders>
            <w:vAlign w:val="center"/>
          </w:tcPr>
          <w:p>
            <w:pPr>
              <w:widowControl/>
              <w:jc w:val="center"/>
              <w:rPr>
                <w:kern w:val="0"/>
                <w:sz w:val="22"/>
              </w:rPr>
            </w:pPr>
          </w:p>
        </w:tc>
      </w:tr>
      <w:tr>
        <w:tblPrEx>
          <w:tblCellMar>
            <w:top w:w="0" w:type="dxa"/>
            <w:left w:w="108" w:type="dxa"/>
            <w:bottom w:w="0" w:type="dxa"/>
            <w:right w:w="108" w:type="dxa"/>
          </w:tblCellMar>
        </w:tblPrEx>
        <w:trPr>
          <w:trHeight w:val="600" w:hRule="atLeast"/>
        </w:trPr>
        <w:tc>
          <w:tcPr>
            <w:tcW w:w="1424" w:type="dxa"/>
            <w:tcBorders>
              <w:top w:val="nil"/>
              <w:left w:val="single" w:color="auto" w:sz="4" w:space="0"/>
              <w:bottom w:val="single" w:color="auto" w:sz="4" w:space="0"/>
              <w:right w:val="single" w:color="auto" w:sz="4" w:space="0"/>
            </w:tcBorders>
            <w:vAlign w:val="center"/>
          </w:tcPr>
          <w:p>
            <w:pPr>
              <w:widowControl/>
              <w:jc w:val="center"/>
              <w:rPr>
                <w:kern w:val="0"/>
                <w:sz w:val="22"/>
              </w:rPr>
            </w:pPr>
            <w:r>
              <w:rPr>
                <w:rFonts w:hint="eastAsia"/>
                <w:kern w:val="0"/>
                <w:sz w:val="22"/>
              </w:rPr>
              <w:t>毕业院校</w:t>
            </w:r>
          </w:p>
        </w:tc>
        <w:tc>
          <w:tcPr>
            <w:tcW w:w="4018" w:type="dxa"/>
            <w:gridSpan w:val="3"/>
            <w:tcBorders>
              <w:top w:val="single" w:color="auto" w:sz="4" w:space="0"/>
              <w:left w:val="nil"/>
              <w:bottom w:val="single" w:color="auto" w:sz="4" w:space="0"/>
              <w:right w:val="single" w:color="000000" w:sz="4" w:space="0"/>
            </w:tcBorders>
            <w:vAlign w:val="center"/>
          </w:tcPr>
          <w:p>
            <w:pPr>
              <w:widowControl/>
              <w:jc w:val="center"/>
              <w:rPr>
                <w:kern w:val="0"/>
                <w:sz w:val="22"/>
              </w:rPr>
            </w:pPr>
          </w:p>
        </w:tc>
        <w:tc>
          <w:tcPr>
            <w:tcW w:w="1439" w:type="dxa"/>
            <w:tcBorders>
              <w:top w:val="nil"/>
              <w:left w:val="nil"/>
              <w:bottom w:val="single" w:color="auto" w:sz="4" w:space="0"/>
              <w:right w:val="single" w:color="auto" w:sz="4" w:space="0"/>
            </w:tcBorders>
            <w:vAlign w:val="center"/>
          </w:tcPr>
          <w:p>
            <w:pPr>
              <w:widowControl/>
              <w:jc w:val="center"/>
              <w:rPr>
                <w:kern w:val="0"/>
                <w:sz w:val="22"/>
              </w:rPr>
            </w:pPr>
            <w:r>
              <w:rPr>
                <w:rFonts w:hint="eastAsia"/>
                <w:kern w:val="0"/>
                <w:sz w:val="22"/>
              </w:rPr>
              <w:t>所学专业</w:t>
            </w:r>
          </w:p>
        </w:tc>
        <w:tc>
          <w:tcPr>
            <w:tcW w:w="3265" w:type="dxa"/>
            <w:gridSpan w:val="2"/>
            <w:tcBorders>
              <w:top w:val="single" w:color="auto" w:sz="4" w:space="0"/>
              <w:left w:val="nil"/>
              <w:bottom w:val="single" w:color="auto" w:sz="4" w:space="0"/>
              <w:right w:val="single" w:color="000000" w:sz="4" w:space="0"/>
            </w:tcBorders>
            <w:vAlign w:val="center"/>
          </w:tcPr>
          <w:p>
            <w:pPr>
              <w:widowControl/>
              <w:jc w:val="center"/>
              <w:rPr>
                <w:kern w:val="0"/>
                <w:sz w:val="22"/>
              </w:rPr>
            </w:pPr>
          </w:p>
        </w:tc>
      </w:tr>
      <w:tr>
        <w:tblPrEx>
          <w:tblCellMar>
            <w:top w:w="0" w:type="dxa"/>
            <w:left w:w="108" w:type="dxa"/>
            <w:bottom w:w="0" w:type="dxa"/>
            <w:right w:w="108" w:type="dxa"/>
          </w:tblCellMar>
        </w:tblPrEx>
        <w:trPr>
          <w:trHeight w:val="600" w:hRule="atLeast"/>
        </w:trPr>
        <w:tc>
          <w:tcPr>
            <w:tcW w:w="1424" w:type="dxa"/>
            <w:tcBorders>
              <w:top w:val="nil"/>
              <w:left w:val="single" w:color="auto" w:sz="4" w:space="0"/>
              <w:bottom w:val="single" w:color="auto" w:sz="4" w:space="0"/>
              <w:right w:val="single" w:color="auto" w:sz="4" w:space="0"/>
            </w:tcBorders>
            <w:vAlign w:val="center"/>
          </w:tcPr>
          <w:p>
            <w:pPr>
              <w:widowControl/>
              <w:jc w:val="center"/>
              <w:rPr>
                <w:kern w:val="0"/>
                <w:sz w:val="22"/>
              </w:rPr>
            </w:pPr>
            <w:r>
              <w:rPr>
                <w:rFonts w:hint="eastAsia"/>
                <w:kern w:val="0"/>
                <w:sz w:val="22"/>
              </w:rPr>
              <w:t>联系电话</w:t>
            </w:r>
          </w:p>
        </w:tc>
        <w:tc>
          <w:tcPr>
            <w:tcW w:w="4018" w:type="dxa"/>
            <w:gridSpan w:val="3"/>
            <w:tcBorders>
              <w:top w:val="single" w:color="auto" w:sz="4" w:space="0"/>
              <w:left w:val="nil"/>
              <w:bottom w:val="single" w:color="auto" w:sz="4" w:space="0"/>
              <w:right w:val="single" w:color="000000" w:sz="4" w:space="0"/>
            </w:tcBorders>
            <w:vAlign w:val="center"/>
          </w:tcPr>
          <w:p>
            <w:pPr>
              <w:widowControl/>
              <w:jc w:val="center"/>
              <w:rPr>
                <w:kern w:val="0"/>
                <w:sz w:val="22"/>
              </w:rPr>
            </w:pPr>
          </w:p>
        </w:tc>
        <w:tc>
          <w:tcPr>
            <w:tcW w:w="1439" w:type="dxa"/>
            <w:tcBorders>
              <w:top w:val="nil"/>
              <w:left w:val="nil"/>
              <w:bottom w:val="nil"/>
              <w:right w:val="single" w:color="auto" w:sz="4" w:space="0"/>
            </w:tcBorders>
            <w:vAlign w:val="center"/>
          </w:tcPr>
          <w:p>
            <w:pPr>
              <w:widowControl/>
              <w:jc w:val="center"/>
              <w:rPr>
                <w:kern w:val="0"/>
                <w:sz w:val="22"/>
              </w:rPr>
            </w:pPr>
            <w:r>
              <w:rPr>
                <w:kern w:val="0"/>
                <w:sz w:val="22"/>
              </w:rPr>
              <w:t>EMAIL</w:t>
            </w:r>
            <w:r>
              <w:rPr>
                <w:rFonts w:hint="eastAsia"/>
                <w:kern w:val="0"/>
                <w:sz w:val="22"/>
              </w:rPr>
              <w:t>地址</w:t>
            </w:r>
          </w:p>
        </w:tc>
        <w:tc>
          <w:tcPr>
            <w:tcW w:w="3265" w:type="dxa"/>
            <w:gridSpan w:val="2"/>
            <w:tcBorders>
              <w:top w:val="single" w:color="auto" w:sz="4" w:space="0"/>
              <w:left w:val="nil"/>
              <w:bottom w:val="single" w:color="auto" w:sz="4" w:space="0"/>
              <w:right w:val="single" w:color="000000" w:sz="4" w:space="0"/>
            </w:tcBorders>
            <w:vAlign w:val="center"/>
          </w:tcPr>
          <w:p>
            <w:pPr>
              <w:widowControl/>
              <w:jc w:val="center"/>
              <w:rPr>
                <w:kern w:val="0"/>
                <w:sz w:val="22"/>
              </w:rPr>
            </w:pPr>
          </w:p>
        </w:tc>
      </w:tr>
      <w:tr>
        <w:tblPrEx>
          <w:tblCellMar>
            <w:top w:w="0" w:type="dxa"/>
            <w:left w:w="108" w:type="dxa"/>
            <w:bottom w:w="0" w:type="dxa"/>
            <w:right w:w="108" w:type="dxa"/>
          </w:tblCellMar>
        </w:tblPrEx>
        <w:trPr>
          <w:trHeight w:val="940" w:hRule="atLeast"/>
        </w:trPr>
        <w:tc>
          <w:tcPr>
            <w:tcW w:w="1424" w:type="dxa"/>
            <w:tcBorders>
              <w:top w:val="nil"/>
              <w:left w:val="single" w:color="auto" w:sz="4" w:space="0"/>
              <w:bottom w:val="single" w:color="auto" w:sz="4" w:space="0"/>
              <w:right w:val="single" w:color="auto" w:sz="4" w:space="0"/>
            </w:tcBorders>
            <w:vAlign w:val="center"/>
          </w:tcPr>
          <w:p>
            <w:pPr>
              <w:widowControl/>
              <w:jc w:val="center"/>
              <w:rPr>
                <w:kern w:val="0"/>
                <w:sz w:val="22"/>
              </w:rPr>
            </w:pPr>
            <w:r>
              <w:rPr>
                <w:rFonts w:hint="eastAsia"/>
                <w:kern w:val="0"/>
                <w:sz w:val="22"/>
              </w:rPr>
              <w:t>特</w:t>
            </w:r>
            <w:r>
              <w:rPr>
                <w:kern w:val="0"/>
                <w:sz w:val="22"/>
              </w:rPr>
              <w:t xml:space="preserve">    </w:t>
            </w:r>
            <w:r>
              <w:rPr>
                <w:rFonts w:hint="eastAsia"/>
                <w:kern w:val="0"/>
                <w:sz w:val="22"/>
              </w:rPr>
              <w:t>长</w:t>
            </w:r>
          </w:p>
        </w:tc>
        <w:tc>
          <w:tcPr>
            <w:tcW w:w="8722" w:type="dxa"/>
            <w:gridSpan w:val="6"/>
            <w:tcBorders>
              <w:top w:val="single" w:color="auto" w:sz="4" w:space="0"/>
              <w:left w:val="nil"/>
              <w:bottom w:val="single" w:color="auto" w:sz="4" w:space="0"/>
              <w:right w:val="single" w:color="000000" w:sz="4" w:space="0"/>
            </w:tcBorders>
            <w:vAlign w:val="center"/>
          </w:tcPr>
          <w:p>
            <w:pPr>
              <w:widowControl/>
              <w:rPr>
                <w:kern w:val="0"/>
                <w:sz w:val="22"/>
              </w:rPr>
            </w:pPr>
            <w:r>
              <w:rPr>
                <w:rFonts w:hint="eastAsia"/>
                <w:kern w:val="0"/>
                <w:sz w:val="22"/>
              </w:rPr>
              <w:t>　</w:t>
            </w:r>
          </w:p>
        </w:tc>
      </w:tr>
      <w:tr>
        <w:tblPrEx>
          <w:tblCellMar>
            <w:top w:w="0" w:type="dxa"/>
            <w:left w:w="108" w:type="dxa"/>
            <w:bottom w:w="0" w:type="dxa"/>
            <w:right w:w="108" w:type="dxa"/>
          </w:tblCellMar>
        </w:tblPrEx>
        <w:trPr>
          <w:trHeight w:val="1494" w:hRule="atLeast"/>
        </w:trPr>
        <w:tc>
          <w:tcPr>
            <w:tcW w:w="1424" w:type="dxa"/>
            <w:tcBorders>
              <w:top w:val="nil"/>
              <w:left w:val="single" w:color="auto" w:sz="4" w:space="0"/>
              <w:bottom w:val="single" w:color="auto" w:sz="4" w:space="0"/>
              <w:right w:val="single" w:color="auto" w:sz="4" w:space="0"/>
            </w:tcBorders>
            <w:vAlign w:val="center"/>
          </w:tcPr>
          <w:p>
            <w:pPr>
              <w:widowControl/>
              <w:jc w:val="center"/>
              <w:rPr>
                <w:kern w:val="0"/>
                <w:sz w:val="22"/>
              </w:rPr>
            </w:pPr>
            <w:r>
              <w:rPr>
                <w:rFonts w:hint="eastAsia"/>
                <w:kern w:val="0"/>
                <w:sz w:val="22"/>
              </w:rPr>
              <w:t>简</w:t>
            </w:r>
            <w:r>
              <w:rPr>
                <w:kern w:val="0"/>
                <w:sz w:val="22"/>
              </w:rPr>
              <w:t xml:space="preserve">    </w:t>
            </w:r>
            <w:r>
              <w:rPr>
                <w:rFonts w:hint="eastAsia"/>
                <w:kern w:val="0"/>
                <w:sz w:val="22"/>
              </w:rPr>
              <w:t>历</w:t>
            </w:r>
            <w:r>
              <w:rPr>
                <w:kern w:val="0"/>
                <w:sz w:val="22"/>
              </w:rPr>
              <w:br w:type="textWrapping"/>
            </w:r>
            <w:r>
              <w:rPr>
                <w:rFonts w:hint="eastAsia"/>
                <w:kern w:val="0"/>
                <w:sz w:val="22"/>
              </w:rPr>
              <w:t>（包括实习经历）</w:t>
            </w:r>
          </w:p>
        </w:tc>
        <w:tc>
          <w:tcPr>
            <w:tcW w:w="8722" w:type="dxa"/>
            <w:gridSpan w:val="6"/>
            <w:tcBorders>
              <w:top w:val="single" w:color="auto" w:sz="4" w:space="0"/>
              <w:left w:val="nil"/>
              <w:bottom w:val="single" w:color="auto" w:sz="4" w:space="0"/>
              <w:right w:val="single" w:color="000000" w:sz="4" w:space="0"/>
            </w:tcBorders>
          </w:tcPr>
          <w:p>
            <w:pPr>
              <w:widowControl/>
              <w:rPr>
                <w:kern w:val="0"/>
                <w:sz w:val="22"/>
              </w:rPr>
            </w:pPr>
            <w:r>
              <w:rPr>
                <w:kern w:val="0"/>
                <w:sz w:val="22"/>
              </w:rPr>
              <w:t>(</w:t>
            </w:r>
            <w:r>
              <w:rPr>
                <w:rFonts w:hint="eastAsia"/>
                <w:kern w:val="0"/>
                <w:sz w:val="22"/>
              </w:rPr>
              <w:t>请从高中填起</w:t>
            </w:r>
            <w:r>
              <w:rPr>
                <w:kern w:val="0"/>
                <w:sz w:val="22"/>
              </w:rPr>
              <w:t>)</w:t>
            </w:r>
          </w:p>
          <w:p>
            <w:pPr>
              <w:widowControl/>
              <w:rPr>
                <w:kern w:val="0"/>
                <w:sz w:val="22"/>
              </w:rPr>
            </w:pPr>
          </w:p>
        </w:tc>
      </w:tr>
      <w:tr>
        <w:tblPrEx>
          <w:tblCellMar>
            <w:top w:w="0" w:type="dxa"/>
            <w:left w:w="108" w:type="dxa"/>
            <w:bottom w:w="0" w:type="dxa"/>
            <w:right w:w="108" w:type="dxa"/>
          </w:tblCellMar>
        </w:tblPrEx>
        <w:trPr>
          <w:trHeight w:val="1316" w:hRule="atLeast"/>
        </w:trPr>
        <w:tc>
          <w:tcPr>
            <w:tcW w:w="1424" w:type="dxa"/>
            <w:tcBorders>
              <w:top w:val="nil"/>
              <w:left w:val="single" w:color="auto" w:sz="4" w:space="0"/>
              <w:bottom w:val="single" w:color="auto" w:sz="4" w:space="0"/>
              <w:right w:val="single" w:color="auto" w:sz="4" w:space="0"/>
            </w:tcBorders>
            <w:vAlign w:val="center"/>
          </w:tcPr>
          <w:p>
            <w:pPr>
              <w:widowControl/>
              <w:jc w:val="center"/>
              <w:rPr>
                <w:kern w:val="0"/>
                <w:sz w:val="22"/>
              </w:rPr>
            </w:pPr>
            <w:r>
              <w:rPr>
                <w:rFonts w:hint="eastAsia"/>
                <w:kern w:val="0"/>
                <w:sz w:val="22"/>
              </w:rPr>
              <w:t>参与课题（或项目）情况</w:t>
            </w:r>
          </w:p>
        </w:tc>
        <w:tc>
          <w:tcPr>
            <w:tcW w:w="8722" w:type="dxa"/>
            <w:gridSpan w:val="6"/>
            <w:tcBorders>
              <w:top w:val="single" w:color="auto" w:sz="4" w:space="0"/>
              <w:left w:val="nil"/>
              <w:bottom w:val="single" w:color="auto" w:sz="4" w:space="0"/>
              <w:right w:val="single" w:color="000000" w:sz="4" w:space="0"/>
            </w:tcBorders>
          </w:tcPr>
          <w:p>
            <w:pPr>
              <w:widowControl/>
              <w:rPr>
                <w:kern w:val="0"/>
                <w:sz w:val="22"/>
              </w:rPr>
            </w:pPr>
          </w:p>
        </w:tc>
      </w:tr>
      <w:tr>
        <w:tblPrEx>
          <w:tblCellMar>
            <w:top w:w="0" w:type="dxa"/>
            <w:left w:w="108" w:type="dxa"/>
            <w:bottom w:w="0" w:type="dxa"/>
            <w:right w:w="108" w:type="dxa"/>
          </w:tblCellMar>
        </w:tblPrEx>
        <w:trPr>
          <w:trHeight w:val="1212" w:hRule="atLeast"/>
        </w:trPr>
        <w:tc>
          <w:tcPr>
            <w:tcW w:w="1424" w:type="dxa"/>
            <w:tcBorders>
              <w:top w:val="nil"/>
              <w:left w:val="single" w:color="auto" w:sz="4" w:space="0"/>
              <w:bottom w:val="single" w:color="auto" w:sz="4" w:space="0"/>
              <w:right w:val="single" w:color="auto" w:sz="4" w:space="0"/>
            </w:tcBorders>
            <w:vAlign w:val="center"/>
          </w:tcPr>
          <w:p>
            <w:pPr>
              <w:widowControl/>
              <w:jc w:val="center"/>
              <w:rPr>
                <w:kern w:val="0"/>
                <w:sz w:val="22"/>
              </w:rPr>
            </w:pPr>
            <w:r>
              <w:rPr>
                <w:rFonts w:hint="eastAsia"/>
                <w:kern w:val="0"/>
                <w:sz w:val="22"/>
              </w:rPr>
              <w:t>发表文章及主要研究</w:t>
            </w:r>
            <w:r>
              <w:rPr>
                <w:kern w:val="0"/>
                <w:sz w:val="22"/>
              </w:rPr>
              <w:t xml:space="preserve"> </w:t>
            </w:r>
            <w:r>
              <w:rPr>
                <w:rFonts w:hint="eastAsia"/>
                <w:kern w:val="0"/>
                <w:sz w:val="22"/>
              </w:rPr>
              <w:t>成果</w:t>
            </w:r>
          </w:p>
        </w:tc>
        <w:tc>
          <w:tcPr>
            <w:tcW w:w="8722" w:type="dxa"/>
            <w:gridSpan w:val="6"/>
            <w:tcBorders>
              <w:top w:val="single" w:color="auto" w:sz="4" w:space="0"/>
              <w:left w:val="nil"/>
              <w:bottom w:val="single" w:color="auto" w:sz="4" w:space="0"/>
              <w:right w:val="single" w:color="000000" w:sz="4" w:space="0"/>
            </w:tcBorders>
          </w:tcPr>
          <w:p>
            <w:pPr>
              <w:rPr>
                <w:kern w:val="0"/>
                <w:sz w:val="22"/>
              </w:rPr>
            </w:pPr>
          </w:p>
        </w:tc>
      </w:tr>
      <w:tr>
        <w:tblPrEx>
          <w:tblCellMar>
            <w:top w:w="0" w:type="dxa"/>
            <w:left w:w="108" w:type="dxa"/>
            <w:bottom w:w="0" w:type="dxa"/>
            <w:right w:w="108" w:type="dxa"/>
          </w:tblCellMar>
        </w:tblPrEx>
        <w:trPr>
          <w:trHeight w:val="1134" w:hRule="atLeast"/>
        </w:trPr>
        <w:tc>
          <w:tcPr>
            <w:tcW w:w="1424" w:type="dxa"/>
            <w:tcBorders>
              <w:top w:val="nil"/>
              <w:left w:val="single" w:color="auto" w:sz="4" w:space="0"/>
              <w:bottom w:val="single" w:color="auto" w:sz="4" w:space="0"/>
              <w:right w:val="single" w:color="auto" w:sz="4" w:space="0"/>
            </w:tcBorders>
            <w:vAlign w:val="center"/>
          </w:tcPr>
          <w:p>
            <w:pPr>
              <w:widowControl/>
              <w:jc w:val="center"/>
              <w:rPr>
                <w:kern w:val="0"/>
                <w:sz w:val="22"/>
              </w:rPr>
            </w:pPr>
            <w:r>
              <w:rPr>
                <w:rFonts w:hint="eastAsia"/>
                <w:kern w:val="0"/>
                <w:sz w:val="22"/>
              </w:rPr>
              <w:t>家庭成员</w:t>
            </w:r>
          </w:p>
          <w:p>
            <w:pPr>
              <w:widowControl/>
              <w:jc w:val="center"/>
              <w:rPr>
                <w:kern w:val="0"/>
                <w:sz w:val="22"/>
              </w:rPr>
            </w:pPr>
            <w:r>
              <w:rPr>
                <w:rFonts w:hint="eastAsia"/>
                <w:kern w:val="0"/>
                <w:sz w:val="22"/>
              </w:rPr>
              <w:t>及主要</w:t>
            </w:r>
            <w:r>
              <w:rPr>
                <w:kern w:val="0"/>
                <w:sz w:val="22"/>
              </w:rPr>
              <w:t>社会关系</w:t>
            </w:r>
            <w:r>
              <w:rPr>
                <w:rFonts w:hint="eastAsia"/>
                <w:kern w:val="0"/>
                <w:sz w:val="22"/>
              </w:rPr>
              <w:t>情况</w:t>
            </w:r>
          </w:p>
        </w:tc>
        <w:tc>
          <w:tcPr>
            <w:tcW w:w="8722" w:type="dxa"/>
            <w:gridSpan w:val="6"/>
            <w:tcBorders>
              <w:top w:val="single" w:color="auto" w:sz="4" w:space="0"/>
              <w:left w:val="nil"/>
              <w:bottom w:val="nil"/>
              <w:right w:val="single" w:color="000000" w:sz="4" w:space="0"/>
            </w:tcBorders>
          </w:tcPr>
          <w:p>
            <w:pPr>
              <w:widowControl/>
              <w:rPr>
                <w:kern w:val="0"/>
                <w:sz w:val="22"/>
              </w:rPr>
            </w:pPr>
          </w:p>
        </w:tc>
      </w:tr>
      <w:tr>
        <w:tblPrEx>
          <w:tblCellMar>
            <w:top w:w="0" w:type="dxa"/>
            <w:left w:w="108" w:type="dxa"/>
            <w:bottom w:w="0" w:type="dxa"/>
            <w:right w:w="108" w:type="dxa"/>
          </w:tblCellMar>
        </w:tblPrEx>
        <w:trPr>
          <w:trHeight w:val="330" w:hRule="atLeast"/>
        </w:trPr>
        <w:tc>
          <w:tcPr>
            <w:tcW w:w="1424"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2"/>
              </w:rPr>
            </w:pPr>
            <w:r>
              <w:rPr>
                <w:rFonts w:hint="eastAsia"/>
                <w:kern w:val="0"/>
                <w:sz w:val="22"/>
              </w:rPr>
              <w:t>备</w:t>
            </w:r>
            <w:r>
              <w:rPr>
                <w:kern w:val="0"/>
                <w:sz w:val="22"/>
              </w:rPr>
              <w:t xml:space="preserve">    </w:t>
            </w:r>
            <w:r>
              <w:rPr>
                <w:rFonts w:hint="eastAsia"/>
                <w:kern w:val="0"/>
                <w:sz w:val="22"/>
              </w:rPr>
              <w:t>注</w:t>
            </w:r>
          </w:p>
        </w:tc>
        <w:tc>
          <w:tcPr>
            <w:tcW w:w="8722" w:type="dxa"/>
            <w:gridSpan w:val="6"/>
            <w:tcBorders>
              <w:top w:val="single" w:color="auto" w:sz="4" w:space="0"/>
              <w:left w:val="nil"/>
              <w:bottom w:val="nil"/>
              <w:right w:val="single" w:color="000000" w:sz="4" w:space="0"/>
            </w:tcBorders>
            <w:vAlign w:val="center"/>
          </w:tcPr>
          <w:p>
            <w:pPr>
              <w:widowControl/>
              <w:jc w:val="left"/>
              <w:rPr>
                <w:kern w:val="0"/>
                <w:sz w:val="22"/>
              </w:rPr>
            </w:pPr>
            <w:r>
              <w:rPr>
                <w:kern w:val="0"/>
                <w:sz w:val="22"/>
              </w:rPr>
              <w:t>1.</w:t>
            </w:r>
            <w:r>
              <w:rPr>
                <w:rFonts w:hint="eastAsia"/>
                <w:kern w:val="0"/>
                <w:sz w:val="22"/>
              </w:rPr>
              <w:t>请如实填写表内各相关信息，不得遗漏。如有不实后果自负；</w:t>
            </w:r>
          </w:p>
        </w:tc>
      </w:tr>
      <w:tr>
        <w:tblPrEx>
          <w:tblCellMar>
            <w:top w:w="0" w:type="dxa"/>
            <w:left w:w="108" w:type="dxa"/>
            <w:bottom w:w="0" w:type="dxa"/>
            <w:right w:w="108" w:type="dxa"/>
          </w:tblCellMar>
        </w:tblPrEx>
        <w:trPr>
          <w:trHeight w:val="345" w:hRule="atLeast"/>
        </w:trPr>
        <w:tc>
          <w:tcPr>
            <w:tcW w:w="1424"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rPr>
            </w:pPr>
          </w:p>
        </w:tc>
        <w:tc>
          <w:tcPr>
            <w:tcW w:w="8722" w:type="dxa"/>
            <w:gridSpan w:val="6"/>
            <w:tcBorders>
              <w:top w:val="nil"/>
              <w:left w:val="nil"/>
              <w:bottom w:val="nil"/>
              <w:right w:val="single" w:color="000000" w:sz="4" w:space="0"/>
            </w:tcBorders>
            <w:vAlign w:val="center"/>
          </w:tcPr>
          <w:p>
            <w:pPr>
              <w:widowControl/>
              <w:jc w:val="left"/>
              <w:rPr>
                <w:kern w:val="0"/>
                <w:sz w:val="22"/>
              </w:rPr>
            </w:pPr>
            <w:r>
              <w:rPr>
                <w:kern w:val="0"/>
                <w:sz w:val="22"/>
              </w:rPr>
              <w:t>2.</w:t>
            </w:r>
            <w:r>
              <w:rPr>
                <w:rFonts w:hint="eastAsia"/>
                <w:kern w:val="0"/>
                <w:sz w:val="22"/>
              </w:rPr>
              <w:t>能否如期取得毕业证书、学位证书</w:t>
            </w:r>
            <w:r>
              <w:rPr>
                <w:kern w:val="0"/>
                <w:sz w:val="22"/>
              </w:rPr>
              <w:t>:</w:t>
            </w:r>
            <w:r>
              <w:rPr>
                <w:rFonts w:hint="eastAsia"/>
                <w:kern w:val="0"/>
                <w:sz w:val="22"/>
              </w:rPr>
              <w:t>是</w:t>
            </w:r>
            <w:r>
              <w:rPr>
                <w:kern w:val="0"/>
                <w:sz w:val="22"/>
              </w:rPr>
              <w:t xml:space="preserve">  </w:t>
            </w:r>
            <w:r>
              <w:rPr>
                <w:rFonts w:hint="eastAsia"/>
                <w:kern w:val="0"/>
                <w:sz w:val="22"/>
              </w:rPr>
              <w:t>否</w:t>
            </w:r>
          </w:p>
        </w:tc>
      </w:tr>
      <w:tr>
        <w:tblPrEx>
          <w:tblCellMar>
            <w:top w:w="0" w:type="dxa"/>
            <w:left w:w="108" w:type="dxa"/>
            <w:bottom w:w="0" w:type="dxa"/>
            <w:right w:w="108" w:type="dxa"/>
          </w:tblCellMar>
        </w:tblPrEx>
        <w:trPr>
          <w:trHeight w:val="345" w:hRule="atLeast"/>
        </w:trPr>
        <w:tc>
          <w:tcPr>
            <w:tcW w:w="1424"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rPr>
            </w:pPr>
          </w:p>
        </w:tc>
        <w:tc>
          <w:tcPr>
            <w:tcW w:w="8722" w:type="dxa"/>
            <w:gridSpan w:val="6"/>
            <w:tcBorders>
              <w:top w:val="nil"/>
              <w:left w:val="nil"/>
              <w:bottom w:val="nil"/>
              <w:right w:val="single" w:color="000000" w:sz="4" w:space="0"/>
            </w:tcBorders>
            <w:vAlign w:val="center"/>
          </w:tcPr>
          <w:p>
            <w:pPr>
              <w:widowControl/>
              <w:jc w:val="left"/>
              <w:rPr>
                <w:kern w:val="0"/>
                <w:sz w:val="22"/>
              </w:rPr>
            </w:pPr>
            <w:r>
              <w:rPr>
                <w:kern w:val="0"/>
                <w:sz w:val="22"/>
              </w:rPr>
              <w:t>3.</w:t>
            </w:r>
            <w:r>
              <w:rPr>
                <w:rFonts w:hint="eastAsia"/>
                <w:kern w:val="0"/>
                <w:sz w:val="22"/>
              </w:rPr>
              <w:t>是否为学校集体户口：是</w:t>
            </w:r>
            <w:r>
              <w:rPr>
                <w:kern w:val="0"/>
                <w:sz w:val="22"/>
              </w:rPr>
              <w:t xml:space="preserve">   </w:t>
            </w:r>
            <w:r>
              <w:rPr>
                <w:rFonts w:hint="eastAsia"/>
                <w:kern w:val="0"/>
                <w:sz w:val="22"/>
              </w:rPr>
              <w:t>否</w:t>
            </w:r>
          </w:p>
        </w:tc>
      </w:tr>
      <w:tr>
        <w:tblPrEx>
          <w:tblCellMar>
            <w:top w:w="0" w:type="dxa"/>
            <w:left w:w="108" w:type="dxa"/>
            <w:bottom w:w="0" w:type="dxa"/>
            <w:right w:w="108" w:type="dxa"/>
          </w:tblCellMar>
        </w:tblPrEx>
        <w:trPr>
          <w:trHeight w:val="330" w:hRule="atLeast"/>
        </w:trPr>
        <w:tc>
          <w:tcPr>
            <w:tcW w:w="1424"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rPr>
            </w:pPr>
          </w:p>
        </w:tc>
        <w:tc>
          <w:tcPr>
            <w:tcW w:w="2640" w:type="dxa"/>
            <w:gridSpan w:val="2"/>
            <w:tcBorders>
              <w:top w:val="nil"/>
              <w:left w:val="single" w:color="auto" w:sz="4" w:space="0"/>
              <w:bottom w:val="single" w:color="auto" w:sz="4" w:space="0"/>
              <w:right w:val="nil"/>
            </w:tcBorders>
          </w:tcPr>
          <w:p>
            <w:pPr>
              <w:widowControl/>
              <w:jc w:val="left"/>
              <w:rPr>
                <w:kern w:val="0"/>
                <w:sz w:val="22"/>
              </w:rPr>
            </w:pPr>
            <w:r>
              <w:rPr>
                <w:kern w:val="0"/>
                <w:sz w:val="22"/>
              </w:rPr>
              <w:t>4.</w:t>
            </w:r>
            <w:r>
              <w:rPr>
                <w:rFonts w:hint="eastAsia"/>
                <w:kern w:val="0"/>
                <w:sz w:val="22"/>
              </w:rPr>
              <w:t>其他需要说明的问题：</w:t>
            </w:r>
          </w:p>
        </w:tc>
        <w:tc>
          <w:tcPr>
            <w:tcW w:w="1378" w:type="dxa"/>
            <w:tcBorders>
              <w:top w:val="nil"/>
              <w:left w:val="nil"/>
              <w:bottom w:val="single" w:color="auto" w:sz="4" w:space="0"/>
              <w:right w:val="nil"/>
            </w:tcBorders>
          </w:tcPr>
          <w:p>
            <w:pPr>
              <w:widowControl/>
              <w:jc w:val="left"/>
              <w:rPr>
                <w:kern w:val="0"/>
                <w:sz w:val="22"/>
              </w:rPr>
            </w:pPr>
            <w:r>
              <w:rPr>
                <w:rFonts w:hint="eastAsia"/>
                <w:kern w:val="0"/>
                <w:sz w:val="22"/>
              </w:rPr>
              <w:t>　</w:t>
            </w:r>
          </w:p>
        </w:tc>
        <w:tc>
          <w:tcPr>
            <w:tcW w:w="1439" w:type="dxa"/>
            <w:tcBorders>
              <w:top w:val="nil"/>
              <w:left w:val="nil"/>
              <w:bottom w:val="single" w:color="auto" w:sz="4" w:space="0"/>
              <w:right w:val="nil"/>
            </w:tcBorders>
          </w:tcPr>
          <w:p>
            <w:pPr>
              <w:widowControl/>
              <w:jc w:val="left"/>
              <w:rPr>
                <w:kern w:val="0"/>
                <w:sz w:val="22"/>
              </w:rPr>
            </w:pPr>
            <w:r>
              <w:rPr>
                <w:rFonts w:hint="eastAsia"/>
                <w:kern w:val="0"/>
                <w:sz w:val="22"/>
              </w:rPr>
              <w:t>　</w:t>
            </w:r>
          </w:p>
        </w:tc>
        <w:tc>
          <w:tcPr>
            <w:tcW w:w="1532" w:type="dxa"/>
            <w:tcBorders>
              <w:top w:val="nil"/>
              <w:left w:val="nil"/>
              <w:bottom w:val="single" w:color="auto" w:sz="4" w:space="0"/>
              <w:right w:val="nil"/>
            </w:tcBorders>
          </w:tcPr>
          <w:p>
            <w:pPr>
              <w:widowControl/>
              <w:jc w:val="left"/>
              <w:rPr>
                <w:kern w:val="0"/>
                <w:sz w:val="22"/>
              </w:rPr>
            </w:pPr>
            <w:r>
              <w:rPr>
                <w:rFonts w:hint="eastAsia"/>
                <w:kern w:val="0"/>
                <w:sz w:val="22"/>
              </w:rPr>
              <w:t>　</w:t>
            </w:r>
          </w:p>
        </w:tc>
        <w:tc>
          <w:tcPr>
            <w:tcW w:w="1733" w:type="dxa"/>
            <w:tcBorders>
              <w:top w:val="nil"/>
              <w:left w:val="nil"/>
              <w:bottom w:val="single" w:color="auto" w:sz="4" w:space="0"/>
              <w:right w:val="single" w:color="auto" w:sz="4" w:space="0"/>
            </w:tcBorders>
          </w:tcPr>
          <w:p>
            <w:pPr>
              <w:widowControl/>
              <w:jc w:val="left"/>
              <w:rPr>
                <w:kern w:val="0"/>
                <w:sz w:val="22"/>
              </w:rPr>
            </w:pPr>
            <w:r>
              <w:rPr>
                <w:rFonts w:hint="eastAsia"/>
                <w:kern w:val="0"/>
                <w:sz w:val="22"/>
              </w:rPr>
              <w:t>　</w:t>
            </w:r>
          </w:p>
        </w:tc>
      </w:tr>
    </w:tbl>
    <w:p>
      <w:pPr>
        <w:jc w:val="right"/>
      </w:pPr>
      <w:r>
        <w:rPr>
          <w:rFonts w:hint="eastAsia"/>
        </w:rPr>
        <w:t>年   月   日</w:t>
      </w:r>
      <w:r>
        <w:t>填报</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2000000000000000000"/>
    <w:charset w:val="86"/>
    <w:family w:val="auto"/>
    <w:pitch w:val="default"/>
    <w:sig w:usb0="00000000" w:usb1="00000000" w:usb2="00082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Mz97nvmAQAAxwMA&#10;AA4AAAAAAAAAAQAgAAAAHgEAAGRycy9lMm9Eb2MueG1sUEsFBgAAAAAGAAYAWQEAAHYFAAAAAA==&#10;">
              <v:fill on="f" focussize="0,0"/>
              <v:stroke on="f"/>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AB30E"/>
    <w:multiLevelType w:val="singleLevel"/>
    <w:tmpl w:val="909AB30E"/>
    <w:lvl w:ilvl="0" w:tentative="0">
      <w:start w:val="1"/>
      <w:numFmt w:val="chineseCounting"/>
      <w:suff w:val="nothing"/>
      <w:lvlText w:val="（%1）"/>
      <w:lvlJc w:val="left"/>
      <w:rPr>
        <w:rFonts w:hint="eastAsia"/>
      </w:rPr>
    </w:lvl>
  </w:abstractNum>
  <w:abstractNum w:abstractNumId="1">
    <w:nsid w:val="37864A5D"/>
    <w:multiLevelType w:val="multilevel"/>
    <w:tmpl w:val="37864A5D"/>
    <w:lvl w:ilvl="0" w:tentative="0">
      <w:start w:val="1"/>
      <w:numFmt w:val="decimal"/>
      <w:lvlText w:val="%1."/>
      <w:lvlJc w:val="left"/>
      <w:pPr>
        <w:ind w:left="360" w:hanging="360"/>
      </w:pPr>
      <w:rPr>
        <w:rFonts w:hint="default" w:ascii="Calibri" w:hAnsi="Calibri" w:eastAsia="宋体"/>
        <w:sz w:val="21"/>
      </w:rPr>
    </w:lvl>
    <w:lvl w:ilvl="1" w:tentative="0">
      <w:start w:val="1"/>
      <w:numFmt w:val="lowerLetter"/>
      <w:lvlText w:val="%2)"/>
      <w:lvlJc w:val="left"/>
      <w:pPr>
        <w:ind w:left="840" w:hanging="420"/>
      </w:pPr>
    </w:lvl>
    <w:lvl w:ilvl="2" w:tentative="0">
      <w:start w:val="1"/>
      <w:numFmt w:val="lowerRoman"/>
      <w:pStyle w:val="2"/>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FC49D2"/>
    <w:rsid w:val="00031BE5"/>
    <w:rsid w:val="000403F0"/>
    <w:rsid w:val="00045915"/>
    <w:rsid w:val="000656E8"/>
    <w:rsid w:val="00067464"/>
    <w:rsid w:val="00093B6A"/>
    <w:rsid w:val="0010113D"/>
    <w:rsid w:val="00146433"/>
    <w:rsid w:val="001A1FD2"/>
    <w:rsid w:val="001C097B"/>
    <w:rsid w:val="001D7B12"/>
    <w:rsid w:val="00246D00"/>
    <w:rsid w:val="00284BBA"/>
    <w:rsid w:val="002864FD"/>
    <w:rsid w:val="002F164D"/>
    <w:rsid w:val="0030217C"/>
    <w:rsid w:val="00314EFF"/>
    <w:rsid w:val="00341250"/>
    <w:rsid w:val="00341CE8"/>
    <w:rsid w:val="003453D5"/>
    <w:rsid w:val="003A2F7E"/>
    <w:rsid w:val="00410960"/>
    <w:rsid w:val="00481656"/>
    <w:rsid w:val="005729FA"/>
    <w:rsid w:val="005856DF"/>
    <w:rsid w:val="00596BC9"/>
    <w:rsid w:val="00612790"/>
    <w:rsid w:val="00614AF1"/>
    <w:rsid w:val="00647809"/>
    <w:rsid w:val="006504D6"/>
    <w:rsid w:val="006779CB"/>
    <w:rsid w:val="006D363B"/>
    <w:rsid w:val="006E23DA"/>
    <w:rsid w:val="00700542"/>
    <w:rsid w:val="00767D86"/>
    <w:rsid w:val="007D06BD"/>
    <w:rsid w:val="00846C54"/>
    <w:rsid w:val="00856B7E"/>
    <w:rsid w:val="008807BE"/>
    <w:rsid w:val="008A066E"/>
    <w:rsid w:val="009B3358"/>
    <w:rsid w:val="009C3516"/>
    <w:rsid w:val="009F3C49"/>
    <w:rsid w:val="00AE0E48"/>
    <w:rsid w:val="00B64EB2"/>
    <w:rsid w:val="00B72DEC"/>
    <w:rsid w:val="00B91D13"/>
    <w:rsid w:val="00BB6F9E"/>
    <w:rsid w:val="00C372B4"/>
    <w:rsid w:val="00D66D60"/>
    <w:rsid w:val="00D770D6"/>
    <w:rsid w:val="00E94A53"/>
    <w:rsid w:val="00F25AD1"/>
    <w:rsid w:val="00F87D42"/>
    <w:rsid w:val="013650D2"/>
    <w:rsid w:val="01F026A6"/>
    <w:rsid w:val="021F0C65"/>
    <w:rsid w:val="024B4940"/>
    <w:rsid w:val="02595B8C"/>
    <w:rsid w:val="0362201A"/>
    <w:rsid w:val="03A536EC"/>
    <w:rsid w:val="03CE48EC"/>
    <w:rsid w:val="04422012"/>
    <w:rsid w:val="04606758"/>
    <w:rsid w:val="04822AF2"/>
    <w:rsid w:val="04AC5866"/>
    <w:rsid w:val="04BD275A"/>
    <w:rsid w:val="05B07367"/>
    <w:rsid w:val="05CB710B"/>
    <w:rsid w:val="06B05FC0"/>
    <w:rsid w:val="06F61020"/>
    <w:rsid w:val="070932B5"/>
    <w:rsid w:val="07667F36"/>
    <w:rsid w:val="079A2493"/>
    <w:rsid w:val="07AE5581"/>
    <w:rsid w:val="07DF56D9"/>
    <w:rsid w:val="07E321C6"/>
    <w:rsid w:val="094263F9"/>
    <w:rsid w:val="0A133D3C"/>
    <w:rsid w:val="0A6C5595"/>
    <w:rsid w:val="0A956D94"/>
    <w:rsid w:val="0AD12E04"/>
    <w:rsid w:val="0B0C2186"/>
    <w:rsid w:val="0B746EF2"/>
    <w:rsid w:val="0C4C0505"/>
    <w:rsid w:val="0C717110"/>
    <w:rsid w:val="0C833B71"/>
    <w:rsid w:val="0CE05C5A"/>
    <w:rsid w:val="0CF01441"/>
    <w:rsid w:val="0D3B5884"/>
    <w:rsid w:val="0D475B06"/>
    <w:rsid w:val="0D703B57"/>
    <w:rsid w:val="0EE833DC"/>
    <w:rsid w:val="0EF86D09"/>
    <w:rsid w:val="0F19309F"/>
    <w:rsid w:val="0F2B0AA8"/>
    <w:rsid w:val="10122107"/>
    <w:rsid w:val="10B014CF"/>
    <w:rsid w:val="10F93C62"/>
    <w:rsid w:val="117759B6"/>
    <w:rsid w:val="11B87B01"/>
    <w:rsid w:val="121A095F"/>
    <w:rsid w:val="12524749"/>
    <w:rsid w:val="125B0C7A"/>
    <w:rsid w:val="1352735B"/>
    <w:rsid w:val="1419276B"/>
    <w:rsid w:val="14194F09"/>
    <w:rsid w:val="14A00DE8"/>
    <w:rsid w:val="14EE0321"/>
    <w:rsid w:val="15A3343C"/>
    <w:rsid w:val="15AA19D8"/>
    <w:rsid w:val="15CD1C21"/>
    <w:rsid w:val="15EB1B83"/>
    <w:rsid w:val="15F56CE0"/>
    <w:rsid w:val="174F57DC"/>
    <w:rsid w:val="17CD5273"/>
    <w:rsid w:val="188721DF"/>
    <w:rsid w:val="196D1AC1"/>
    <w:rsid w:val="19C420B2"/>
    <w:rsid w:val="1A5B14F6"/>
    <w:rsid w:val="1AAF4285"/>
    <w:rsid w:val="1AC455FB"/>
    <w:rsid w:val="1AEB5BAF"/>
    <w:rsid w:val="1AF95D30"/>
    <w:rsid w:val="1B08717A"/>
    <w:rsid w:val="1B3709CB"/>
    <w:rsid w:val="1B607BC9"/>
    <w:rsid w:val="1B650E3D"/>
    <w:rsid w:val="1BE83F15"/>
    <w:rsid w:val="1C7717E4"/>
    <w:rsid w:val="1CA97A5C"/>
    <w:rsid w:val="1CC06EDA"/>
    <w:rsid w:val="1CD859B3"/>
    <w:rsid w:val="1E455BCE"/>
    <w:rsid w:val="1E9A59E2"/>
    <w:rsid w:val="1EFC49D2"/>
    <w:rsid w:val="1F14591C"/>
    <w:rsid w:val="1F886705"/>
    <w:rsid w:val="1FA40D51"/>
    <w:rsid w:val="1FCE71DB"/>
    <w:rsid w:val="1FE203EE"/>
    <w:rsid w:val="1FFE3B10"/>
    <w:rsid w:val="20B72E99"/>
    <w:rsid w:val="20F73BA7"/>
    <w:rsid w:val="216E0495"/>
    <w:rsid w:val="2223236C"/>
    <w:rsid w:val="222F4562"/>
    <w:rsid w:val="22316581"/>
    <w:rsid w:val="22E256A9"/>
    <w:rsid w:val="22F5600A"/>
    <w:rsid w:val="237A7BCF"/>
    <w:rsid w:val="242B4AD7"/>
    <w:rsid w:val="24681E41"/>
    <w:rsid w:val="24EB739C"/>
    <w:rsid w:val="250647E8"/>
    <w:rsid w:val="266544FA"/>
    <w:rsid w:val="277B6867"/>
    <w:rsid w:val="27C43A5B"/>
    <w:rsid w:val="27FB7195"/>
    <w:rsid w:val="28054CE4"/>
    <w:rsid w:val="287135BA"/>
    <w:rsid w:val="28DF317A"/>
    <w:rsid w:val="295654CF"/>
    <w:rsid w:val="299F00CE"/>
    <w:rsid w:val="29AE0E0F"/>
    <w:rsid w:val="2A315297"/>
    <w:rsid w:val="2AA82C5F"/>
    <w:rsid w:val="2B1F14B0"/>
    <w:rsid w:val="2BB8212E"/>
    <w:rsid w:val="2C13068A"/>
    <w:rsid w:val="2CC75170"/>
    <w:rsid w:val="2CCA5E84"/>
    <w:rsid w:val="2CFC18FC"/>
    <w:rsid w:val="2D4D2F0F"/>
    <w:rsid w:val="2D6B3417"/>
    <w:rsid w:val="2D7F780C"/>
    <w:rsid w:val="2DB16BC0"/>
    <w:rsid w:val="2F990612"/>
    <w:rsid w:val="2FE3757D"/>
    <w:rsid w:val="30E620A5"/>
    <w:rsid w:val="31BD7904"/>
    <w:rsid w:val="31CC5553"/>
    <w:rsid w:val="324930AA"/>
    <w:rsid w:val="324A781F"/>
    <w:rsid w:val="3299628D"/>
    <w:rsid w:val="32F816FA"/>
    <w:rsid w:val="32FE7C32"/>
    <w:rsid w:val="33100768"/>
    <w:rsid w:val="33452590"/>
    <w:rsid w:val="341E6C82"/>
    <w:rsid w:val="349E1AAB"/>
    <w:rsid w:val="351348E5"/>
    <w:rsid w:val="35570AF4"/>
    <w:rsid w:val="361D6A71"/>
    <w:rsid w:val="36711AF5"/>
    <w:rsid w:val="36AA4032"/>
    <w:rsid w:val="36FE0A5E"/>
    <w:rsid w:val="374A4B9B"/>
    <w:rsid w:val="382F59B9"/>
    <w:rsid w:val="3859409A"/>
    <w:rsid w:val="385B14A8"/>
    <w:rsid w:val="38AE3C8B"/>
    <w:rsid w:val="390B16E3"/>
    <w:rsid w:val="397A78EE"/>
    <w:rsid w:val="39905BF5"/>
    <w:rsid w:val="39D97294"/>
    <w:rsid w:val="39E8537A"/>
    <w:rsid w:val="39FE3036"/>
    <w:rsid w:val="3A031517"/>
    <w:rsid w:val="3A6500CD"/>
    <w:rsid w:val="3B494861"/>
    <w:rsid w:val="3B740BD5"/>
    <w:rsid w:val="3BC258B9"/>
    <w:rsid w:val="3BE22381"/>
    <w:rsid w:val="3C123E1C"/>
    <w:rsid w:val="3C152504"/>
    <w:rsid w:val="3C3254F9"/>
    <w:rsid w:val="3C3C0ECA"/>
    <w:rsid w:val="3C45442A"/>
    <w:rsid w:val="3C4C5CA8"/>
    <w:rsid w:val="3C6C7132"/>
    <w:rsid w:val="3C8D39E9"/>
    <w:rsid w:val="3CD20990"/>
    <w:rsid w:val="3D4424C3"/>
    <w:rsid w:val="3D785218"/>
    <w:rsid w:val="3DC1075D"/>
    <w:rsid w:val="3DDB1714"/>
    <w:rsid w:val="3E876D44"/>
    <w:rsid w:val="3E987A2A"/>
    <w:rsid w:val="3EF22035"/>
    <w:rsid w:val="3FCF48DD"/>
    <w:rsid w:val="3FF97830"/>
    <w:rsid w:val="40052065"/>
    <w:rsid w:val="407A364A"/>
    <w:rsid w:val="40812E53"/>
    <w:rsid w:val="4104389A"/>
    <w:rsid w:val="41C605E2"/>
    <w:rsid w:val="41C74E8F"/>
    <w:rsid w:val="41D73A2B"/>
    <w:rsid w:val="42103E41"/>
    <w:rsid w:val="43663DD7"/>
    <w:rsid w:val="43BA2B9E"/>
    <w:rsid w:val="442331EE"/>
    <w:rsid w:val="442B2F34"/>
    <w:rsid w:val="44D778CE"/>
    <w:rsid w:val="459866B5"/>
    <w:rsid w:val="466B39E5"/>
    <w:rsid w:val="46756350"/>
    <w:rsid w:val="46AA3DE9"/>
    <w:rsid w:val="46DE6F12"/>
    <w:rsid w:val="47141DEE"/>
    <w:rsid w:val="474D01C6"/>
    <w:rsid w:val="47647767"/>
    <w:rsid w:val="4772343B"/>
    <w:rsid w:val="47B7482E"/>
    <w:rsid w:val="482B052A"/>
    <w:rsid w:val="48366B2C"/>
    <w:rsid w:val="48A55F44"/>
    <w:rsid w:val="48BA38F2"/>
    <w:rsid w:val="4947613A"/>
    <w:rsid w:val="49FA45C6"/>
    <w:rsid w:val="4A224449"/>
    <w:rsid w:val="4A257D9B"/>
    <w:rsid w:val="4A7F2EE9"/>
    <w:rsid w:val="4B790C6A"/>
    <w:rsid w:val="4BA179F5"/>
    <w:rsid w:val="4C3A5F55"/>
    <w:rsid w:val="4C95095D"/>
    <w:rsid w:val="4D1C7B95"/>
    <w:rsid w:val="4D223D98"/>
    <w:rsid w:val="4D5F5DF5"/>
    <w:rsid w:val="4D98687C"/>
    <w:rsid w:val="4DE77C04"/>
    <w:rsid w:val="4E423607"/>
    <w:rsid w:val="4E7C01B4"/>
    <w:rsid w:val="4E8F6251"/>
    <w:rsid w:val="4EBE7DE2"/>
    <w:rsid w:val="4F122795"/>
    <w:rsid w:val="4F923144"/>
    <w:rsid w:val="4FEE23FB"/>
    <w:rsid w:val="504A730D"/>
    <w:rsid w:val="50794C01"/>
    <w:rsid w:val="50955253"/>
    <w:rsid w:val="51141AE7"/>
    <w:rsid w:val="51142EB9"/>
    <w:rsid w:val="51406372"/>
    <w:rsid w:val="51AB60B5"/>
    <w:rsid w:val="52003713"/>
    <w:rsid w:val="529156B8"/>
    <w:rsid w:val="52AD35A7"/>
    <w:rsid w:val="52FD27B5"/>
    <w:rsid w:val="54B877D9"/>
    <w:rsid w:val="54C535B7"/>
    <w:rsid w:val="550231F4"/>
    <w:rsid w:val="5520299B"/>
    <w:rsid w:val="55310AD1"/>
    <w:rsid w:val="557C7C99"/>
    <w:rsid w:val="55C9097B"/>
    <w:rsid w:val="5642371A"/>
    <w:rsid w:val="566011F1"/>
    <w:rsid w:val="56926A9C"/>
    <w:rsid w:val="56A91896"/>
    <w:rsid w:val="56C34346"/>
    <w:rsid w:val="57FA4830"/>
    <w:rsid w:val="589E775E"/>
    <w:rsid w:val="58EF1C4B"/>
    <w:rsid w:val="599F190C"/>
    <w:rsid w:val="59BBA5ED"/>
    <w:rsid w:val="5A142339"/>
    <w:rsid w:val="5A390A54"/>
    <w:rsid w:val="5A922A4E"/>
    <w:rsid w:val="5AAA34B7"/>
    <w:rsid w:val="5B92273A"/>
    <w:rsid w:val="5D1B6FF1"/>
    <w:rsid w:val="5D9324D7"/>
    <w:rsid w:val="5E0E4C48"/>
    <w:rsid w:val="5E133109"/>
    <w:rsid w:val="5E275E1D"/>
    <w:rsid w:val="5E5F3ED5"/>
    <w:rsid w:val="5E8057CC"/>
    <w:rsid w:val="5FBA67EB"/>
    <w:rsid w:val="606260D2"/>
    <w:rsid w:val="61037A4A"/>
    <w:rsid w:val="61CA1639"/>
    <w:rsid w:val="636C1F47"/>
    <w:rsid w:val="63D1334F"/>
    <w:rsid w:val="64C348CC"/>
    <w:rsid w:val="65042FDC"/>
    <w:rsid w:val="651E23D8"/>
    <w:rsid w:val="65530D26"/>
    <w:rsid w:val="655C3270"/>
    <w:rsid w:val="655E45C1"/>
    <w:rsid w:val="6596059D"/>
    <w:rsid w:val="66055DDC"/>
    <w:rsid w:val="66197A8A"/>
    <w:rsid w:val="66641024"/>
    <w:rsid w:val="66977599"/>
    <w:rsid w:val="66B76981"/>
    <w:rsid w:val="66E06CAA"/>
    <w:rsid w:val="675A07E8"/>
    <w:rsid w:val="679B2F68"/>
    <w:rsid w:val="68090479"/>
    <w:rsid w:val="68290F72"/>
    <w:rsid w:val="682D79A4"/>
    <w:rsid w:val="68661AE8"/>
    <w:rsid w:val="692F4699"/>
    <w:rsid w:val="696A34EA"/>
    <w:rsid w:val="699E61F1"/>
    <w:rsid w:val="69C52622"/>
    <w:rsid w:val="69D2280A"/>
    <w:rsid w:val="6AAB0B00"/>
    <w:rsid w:val="6B0A480C"/>
    <w:rsid w:val="6B137A3B"/>
    <w:rsid w:val="6B94391E"/>
    <w:rsid w:val="6BAE1625"/>
    <w:rsid w:val="6BCF1DDF"/>
    <w:rsid w:val="6CB471BA"/>
    <w:rsid w:val="6CCE27E5"/>
    <w:rsid w:val="6D777BB6"/>
    <w:rsid w:val="6DB02076"/>
    <w:rsid w:val="6DBD65CD"/>
    <w:rsid w:val="6DF45D42"/>
    <w:rsid w:val="6DFC18A3"/>
    <w:rsid w:val="6E0E17FF"/>
    <w:rsid w:val="6E236D70"/>
    <w:rsid w:val="6EA26AA5"/>
    <w:rsid w:val="6F3C6A04"/>
    <w:rsid w:val="6FAC7633"/>
    <w:rsid w:val="6FB32E5E"/>
    <w:rsid w:val="6FBC604C"/>
    <w:rsid w:val="705704D8"/>
    <w:rsid w:val="705A1CAB"/>
    <w:rsid w:val="70AF755B"/>
    <w:rsid w:val="70FD7B7B"/>
    <w:rsid w:val="719B1EE6"/>
    <w:rsid w:val="721C5649"/>
    <w:rsid w:val="72284C09"/>
    <w:rsid w:val="72713A26"/>
    <w:rsid w:val="727D3711"/>
    <w:rsid w:val="72DB44B4"/>
    <w:rsid w:val="73EF0BAC"/>
    <w:rsid w:val="742E5BF6"/>
    <w:rsid w:val="74391ED8"/>
    <w:rsid w:val="751C00C3"/>
    <w:rsid w:val="75FB03FC"/>
    <w:rsid w:val="763C7DF9"/>
    <w:rsid w:val="76AE6A6A"/>
    <w:rsid w:val="772C671F"/>
    <w:rsid w:val="774C288F"/>
    <w:rsid w:val="77BF7302"/>
    <w:rsid w:val="77EA664A"/>
    <w:rsid w:val="78405893"/>
    <w:rsid w:val="785F4554"/>
    <w:rsid w:val="789319B1"/>
    <w:rsid w:val="791C3BE5"/>
    <w:rsid w:val="793F135F"/>
    <w:rsid w:val="797B1B92"/>
    <w:rsid w:val="79D664AD"/>
    <w:rsid w:val="7A386C11"/>
    <w:rsid w:val="7B3008BE"/>
    <w:rsid w:val="7B421760"/>
    <w:rsid w:val="7BC507AC"/>
    <w:rsid w:val="7C075D64"/>
    <w:rsid w:val="7C511B27"/>
    <w:rsid w:val="7C633197"/>
    <w:rsid w:val="7C6C19B8"/>
    <w:rsid w:val="7CCC38DA"/>
    <w:rsid w:val="7CDF4777"/>
    <w:rsid w:val="7D4B135B"/>
    <w:rsid w:val="7D5B4EED"/>
    <w:rsid w:val="7D7929B8"/>
    <w:rsid w:val="7DD34E70"/>
    <w:rsid w:val="7DE10D4F"/>
    <w:rsid w:val="7DE1550F"/>
    <w:rsid w:val="7DEA19C4"/>
    <w:rsid w:val="7EE12079"/>
    <w:rsid w:val="7EE42B19"/>
    <w:rsid w:val="7F1F4DF9"/>
    <w:rsid w:val="7FDF22C6"/>
    <w:rsid w:val="FB9FC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keepNext/>
      <w:keepLines/>
      <w:numPr>
        <w:ilvl w:val="2"/>
        <w:numId w:val="1"/>
      </w:numPr>
      <w:tabs>
        <w:tab w:val="left" w:pos="780"/>
      </w:tabs>
      <w:spacing w:before="260" w:after="260"/>
      <w:outlineLvl w:val="2"/>
    </w:pPr>
    <w:rPr>
      <w:rFonts w:eastAsia="华文中宋"/>
      <w:b/>
      <w:bCs/>
      <w:sz w:val="30"/>
      <w:szCs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4"/>
    <w:qFormat/>
    <w:uiPriority w:val="0"/>
    <w:rPr>
      <w:rFonts w:ascii="宋体"/>
      <w:sz w:val="18"/>
      <w:szCs w:val="18"/>
    </w:rPr>
  </w:style>
  <w:style w:type="paragraph" w:styleId="4">
    <w:name w:val="annotation text"/>
    <w:basedOn w:val="1"/>
    <w:qFormat/>
    <w:uiPriority w:val="0"/>
    <w:pPr>
      <w:jc w:val="left"/>
    </w:pPr>
  </w:style>
  <w:style w:type="paragraph" w:styleId="5">
    <w:name w:val="Balloon Text"/>
    <w:basedOn w:val="1"/>
    <w:link w:val="2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footnote text"/>
    <w:basedOn w:val="1"/>
    <w:qFormat/>
    <w:uiPriority w:val="0"/>
    <w:pPr>
      <w:snapToGrid w:val="0"/>
      <w:jc w:val="left"/>
    </w:pPr>
    <w:rPr>
      <w:sz w:val="18"/>
    </w:rPr>
  </w:style>
  <w:style w:type="paragraph" w:styleId="9">
    <w:name w:val="Normal (Web)"/>
    <w:basedOn w:val="1"/>
    <w:qFormat/>
    <w:uiPriority w:val="0"/>
    <w:pPr>
      <w:spacing w:before="100" w:beforeAutospacing="1" w:after="100" w:afterAutospacing="1"/>
      <w:jc w:val="left"/>
    </w:pPr>
    <w:rPr>
      <w:kern w:val="0"/>
      <w:sz w:val="24"/>
    </w:rPr>
  </w:style>
  <w:style w:type="character" w:styleId="12">
    <w:name w:val="Strong"/>
    <w:basedOn w:val="11"/>
    <w:qFormat/>
    <w:uiPriority w:val="0"/>
    <w:rPr>
      <w:b/>
      <w:sz w:val="24"/>
      <w:szCs w:val="24"/>
    </w:rPr>
  </w:style>
  <w:style w:type="character" w:styleId="13">
    <w:name w:val="FollowedHyperlink"/>
    <w:basedOn w:val="11"/>
    <w:qFormat/>
    <w:uiPriority w:val="0"/>
    <w:rPr>
      <w:color w:val="800080"/>
      <w:u w:val="none"/>
    </w:rPr>
  </w:style>
  <w:style w:type="character" w:styleId="14">
    <w:name w:val="Emphasis"/>
    <w:basedOn w:val="11"/>
    <w:qFormat/>
    <w:uiPriority w:val="0"/>
    <w:rPr>
      <w:color w:val="CC0000"/>
      <w:sz w:val="24"/>
      <w:szCs w:val="24"/>
    </w:rPr>
  </w:style>
  <w:style w:type="character" w:styleId="15">
    <w:name w:val="Hyperlink"/>
    <w:basedOn w:val="11"/>
    <w:qFormat/>
    <w:uiPriority w:val="0"/>
    <w:rPr>
      <w:color w:val="0000FF"/>
      <w:u w:val="single"/>
    </w:rPr>
  </w:style>
  <w:style w:type="character" w:styleId="16">
    <w:name w:val="HTML Cite"/>
    <w:basedOn w:val="11"/>
    <w:qFormat/>
    <w:uiPriority w:val="0"/>
    <w:rPr>
      <w:sz w:val="24"/>
      <w:szCs w:val="24"/>
    </w:rPr>
  </w:style>
  <w:style w:type="character" w:styleId="17">
    <w:name w:val="footnote reference"/>
    <w:basedOn w:val="11"/>
    <w:qFormat/>
    <w:uiPriority w:val="0"/>
    <w:rPr>
      <w:vertAlign w:val="superscript"/>
    </w:rPr>
  </w:style>
  <w:style w:type="paragraph" w:customStyle="1" w:styleId="18">
    <w:name w:val="p18"/>
    <w:basedOn w:val="1"/>
    <w:qFormat/>
    <w:uiPriority w:val="0"/>
    <w:pPr>
      <w:widowControl/>
      <w:spacing w:after="120"/>
      <w:ind w:left="420" w:firstLine="420"/>
    </w:pPr>
    <w:rPr>
      <w:kern w:val="0"/>
      <w:sz w:val="20"/>
      <w:szCs w:val="20"/>
    </w:rPr>
  </w:style>
  <w:style w:type="paragraph" w:customStyle="1" w:styleId="19">
    <w:name w:val="_Style 11"/>
    <w:semiHidden/>
    <w:qFormat/>
    <w:uiPriority w:val="99"/>
    <w:rPr>
      <w:rFonts w:ascii="Times New Roman" w:hAnsi="Times New Roman" w:eastAsia="宋体" w:cs="Times New Roman"/>
      <w:kern w:val="2"/>
      <w:sz w:val="21"/>
      <w:szCs w:val="24"/>
      <w:lang w:val="en-US" w:eastAsia="zh-CN" w:bidi="ar-SA"/>
    </w:rPr>
  </w:style>
  <w:style w:type="paragraph" w:customStyle="1" w:styleId="20">
    <w:name w:val="p0"/>
    <w:basedOn w:val="1"/>
    <w:qFormat/>
    <w:uiPriority w:val="0"/>
    <w:pPr>
      <w:widowControl/>
      <w:jc w:val="left"/>
    </w:pPr>
    <w:rPr>
      <w:rFonts w:ascii="Calibri" w:hAnsi="Calibri" w:cs="宋体"/>
      <w:kern w:val="0"/>
      <w:szCs w:val="21"/>
    </w:rPr>
  </w:style>
  <w:style w:type="paragraph" w:styleId="21">
    <w:name w:val="List Paragraph"/>
    <w:basedOn w:val="1"/>
    <w:qFormat/>
    <w:uiPriority w:val="34"/>
    <w:pPr>
      <w:ind w:firstLine="420" w:firstLineChars="200"/>
    </w:pPr>
  </w:style>
  <w:style w:type="paragraph" w:customStyle="1" w:styleId="22">
    <w:name w:val="p19"/>
    <w:basedOn w:val="1"/>
    <w:qFormat/>
    <w:uiPriority w:val="0"/>
    <w:pPr>
      <w:widowControl/>
      <w:spacing w:before="156"/>
      <w:ind w:firstLine="420"/>
    </w:pPr>
    <w:rPr>
      <w:rFonts w:ascii="Calibri" w:hAnsi="Calibri" w:cs="宋体"/>
      <w:kern w:val="0"/>
    </w:rPr>
  </w:style>
  <w:style w:type="character" w:customStyle="1" w:styleId="23">
    <w:name w:val="批注框文本 Char"/>
    <w:link w:val="5"/>
    <w:qFormat/>
    <w:uiPriority w:val="0"/>
    <w:rPr>
      <w:kern w:val="2"/>
      <w:sz w:val="18"/>
      <w:szCs w:val="18"/>
    </w:rPr>
  </w:style>
  <w:style w:type="character" w:customStyle="1" w:styleId="24">
    <w:name w:val="文档结构图 Char"/>
    <w:basedOn w:val="11"/>
    <w:link w:val="3"/>
    <w:qFormat/>
    <w:uiPriority w:val="0"/>
    <w:rPr>
      <w:rFonts w:ascii="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335</Words>
  <Characters>1912</Characters>
  <Lines>15</Lines>
  <Paragraphs>4</Paragraphs>
  <TotalTime>9</TotalTime>
  <ScaleCrop>false</ScaleCrop>
  <LinksUpToDate>false</LinksUpToDate>
  <CharactersWithSpaces>2243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2018-01-19T00:53:00Z</dcterms:created>
  <dc:creator>- -!</dc:creator>
  <cp:lastModifiedBy>user</cp:lastModifiedBy>
  <cp:lastPrinted>2021-03-29T20:22:00Z</cp:lastPrinted>
  <dcterms:modified xsi:type="dcterms:W3CDTF">2021-04-02T08:56:14Z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