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3"/>
        <w:gridCol w:w="804"/>
        <w:gridCol w:w="804"/>
        <w:gridCol w:w="1488"/>
        <w:gridCol w:w="4053"/>
      </w:tblGrid>
      <w:tr w:rsidR="00BC1B21" w:rsidRPr="00BC1B21" w:rsidTr="00BC1B21">
        <w:trPr>
          <w:trHeight w:val="602"/>
          <w:jc w:val="center"/>
        </w:trPr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1B21" w:rsidRPr="00BC1B21" w:rsidRDefault="00BC1B21" w:rsidP="00BC1B2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1B21">
              <w:rPr>
                <w:rFonts w:ascii="宋体" w:eastAsia="宋体" w:hAnsi="宋体" w:cs="宋体" w:hint="eastAsia"/>
                <w:spacing w:val="5"/>
                <w:sz w:val="24"/>
                <w:szCs w:val="24"/>
              </w:rPr>
              <w:t>部门</w:t>
            </w:r>
            <w:r w:rsidRPr="00BC1B2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1B21" w:rsidRPr="00BC1B21" w:rsidRDefault="00BC1B21" w:rsidP="00BC1B2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1B21">
              <w:rPr>
                <w:rFonts w:ascii="宋体" w:eastAsia="宋体" w:hAnsi="宋体" w:cs="宋体" w:hint="eastAsia"/>
                <w:spacing w:val="5"/>
                <w:sz w:val="24"/>
                <w:szCs w:val="24"/>
              </w:rPr>
              <w:t>岗位</w:t>
            </w:r>
            <w:r w:rsidRPr="00BC1B2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1B21" w:rsidRPr="00BC1B21" w:rsidRDefault="00BC1B21" w:rsidP="00BC1B2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1B21">
              <w:rPr>
                <w:rFonts w:ascii="宋体" w:eastAsia="宋体" w:hAnsi="宋体" w:cs="宋体" w:hint="eastAsia"/>
                <w:spacing w:val="5"/>
                <w:sz w:val="24"/>
                <w:szCs w:val="24"/>
              </w:rPr>
              <w:t>人数</w:t>
            </w:r>
            <w:r w:rsidRPr="00BC1B2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1B21" w:rsidRPr="00BC1B21" w:rsidRDefault="00BC1B21" w:rsidP="00BC1B2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1B21">
              <w:rPr>
                <w:rFonts w:ascii="宋体" w:eastAsia="宋体" w:hAnsi="宋体" w:cs="宋体" w:hint="eastAsia"/>
                <w:sz w:val="24"/>
                <w:szCs w:val="24"/>
              </w:rPr>
              <w:t>学历要求</w:t>
            </w:r>
            <w:r w:rsidRPr="00BC1B2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4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1B21" w:rsidRPr="00BC1B21" w:rsidRDefault="00BC1B21" w:rsidP="00BC1B2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1B21">
              <w:rPr>
                <w:rFonts w:ascii="宋体" w:eastAsia="宋体" w:hAnsi="宋体" w:cs="宋体" w:hint="eastAsia"/>
                <w:spacing w:val="5"/>
                <w:sz w:val="24"/>
                <w:szCs w:val="24"/>
              </w:rPr>
              <w:t>专业及岗位要求</w:t>
            </w:r>
            <w:r w:rsidRPr="00BC1B2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BC1B21" w:rsidRPr="00BC1B21" w:rsidTr="00BC1B21">
        <w:trPr>
          <w:trHeight w:val="4990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1B21" w:rsidRPr="00BC1B21" w:rsidRDefault="00BC1B21" w:rsidP="00BC1B2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1B21">
              <w:rPr>
                <w:rFonts w:ascii="宋体" w:eastAsia="宋体" w:hAnsi="宋体" w:cs="宋体" w:hint="eastAsia"/>
                <w:spacing w:val="7"/>
                <w:sz w:val="24"/>
                <w:szCs w:val="24"/>
                <w:shd w:val="clear" w:color="auto" w:fill="FFFFFF"/>
              </w:rPr>
              <w:t>财务处</w:t>
            </w:r>
            <w:r w:rsidRPr="00BC1B2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1B21" w:rsidRPr="00BC1B21" w:rsidRDefault="00BC1B21" w:rsidP="00BC1B2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1B21">
              <w:rPr>
                <w:rFonts w:ascii="宋体" w:eastAsia="宋体" w:hAnsi="宋体" w:cs="宋体" w:hint="eastAsia"/>
                <w:spacing w:val="7"/>
                <w:sz w:val="24"/>
                <w:szCs w:val="24"/>
                <w:shd w:val="clear" w:color="auto" w:fill="FFFFFF"/>
              </w:rPr>
              <w:t>处长</w:t>
            </w:r>
            <w:r w:rsidRPr="00BC1B2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1B21" w:rsidRPr="00BC1B21" w:rsidRDefault="00BC1B21" w:rsidP="00BC1B2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1B21">
              <w:rPr>
                <w:rFonts w:ascii="宋体" w:eastAsia="宋体" w:hAnsi="宋体" w:cs="宋体" w:hint="eastAsia"/>
                <w:spacing w:val="7"/>
                <w:sz w:val="24"/>
                <w:szCs w:val="24"/>
                <w:shd w:val="clear" w:color="auto" w:fill="FFFFFF"/>
              </w:rPr>
              <w:t>1</w:t>
            </w:r>
            <w:r w:rsidRPr="00BC1B2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1B21" w:rsidRPr="00BC1B21" w:rsidRDefault="00BC1B21" w:rsidP="00BC1B2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1B21">
              <w:rPr>
                <w:rFonts w:ascii="宋体" w:eastAsia="宋体" w:hAnsi="宋体" w:cs="宋体" w:hint="eastAsia"/>
                <w:spacing w:val="7"/>
                <w:sz w:val="24"/>
                <w:szCs w:val="24"/>
                <w:shd w:val="clear" w:color="auto" w:fill="FFFFFF"/>
              </w:rPr>
              <w:t>全日制本科及以上学历</w:t>
            </w:r>
            <w:r w:rsidRPr="00BC1B2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1B21" w:rsidRPr="00BC1B21" w:rsidRDefault="00BC1B21" w:rsidP="00BC1B21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BC1B21">
              <w:rPr>
                <w:rFonts w:ascii="宋体" w:eastAsia="宋体" w:hAnsi="宋体" w:cs="宋体" w:hint="eastAsia"/>
                <w:spacing w:val="7"/>
                <w:sz w:val="24"/>
                <w:szCs w:val="24"/>
                <w:shd w:val="clear" w:color="auto" w:fill="FFFFFF"/>
              </w:rPr>
              <w:t>1、财会、金融、经济、管理等相关专业，有中级职称或注册会计师资格者优先；</w:t>
            </w:r>
          </w:p>
          <w:p w:rsidR="00BC1B21" w:rsidRPr="00BC1B21" w:rsidRDefault="00BC1B21" w:rsidP="00BC1B21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BC1B21">
              <w:rPr>
                <w:rFonts w:ascii="宋体" w:eastAsia="宋体" w:hAnsi="宋体" w:cs="宋体" w:hint="eastAsia"/>
                <w:spacing w:val="7"/>
                <w:sz w:val="24"/>
                <w:szCs w:val="24"/>
                <w:shd w:val="clear" w:color="auto" w:fill="FFFFFF"/>
              </w:rPr>
              <w:t>2、五年以上大型企业财务管理或同等管理岗位工作经验；</w:t>
            </w:r>
          </w:p>
          <w:p w:rsidR="00BC1B21" w:rsidRPr="00BC1B21" w:rsidRDefault="00BC1B21" w:rsidP="00BC1B21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BC1B21">
              <w:rPr>
                <w:rFonts w:ascii="宋体" w:eastAsia="宋体" w:hAnsi="宋体" w:cs="宋体" w:hint="eastAsia"/>
                <w:spacing w:val="7"/>
                <w:sz w:val="24"/>
                <w:szCs w:val="24"/>
                <w:shd w:val="clear" w:color="auto" w:fill="FFFFFF"/>
              </w:rPr>
              <w:t>3、熟悉国家金融政策、企业财务制度及流程、会计电算化，精通相关财税法律法规；</w:t>
            </w:r>
          </w:p>
          <w:p w:rsidR="00BC1B21" w:rsidRPr="00BC1B21" w:rsidRDefault="00BC1B21" w:rsidP="00BC1B21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BC1B21">
              <w:rPr>
                <w:rFonts w:ascii="宋体" w:eastAsia="宋体" w:hAnsi="宋体" w:cs="宋体" w:hint="eastAsia"/>
                <w:spacing w:val="7"/>
                <w:sz w:val="24"/>
                <w:szCs w:val="24"/>
                <w:shd w:val="clear" w:color="auto" w:fill="FFFFFF"/>
              </w:rPr>
              <w:t>4、较强的成本管理、风险控制和财务分析的能力；</w:t>
            </w:r>
          </w:p>
          <w:p w:rsidR="00BC1B21" w:rsidRPr="00BC1B21" w:rsidRDefault="00BC1B21" w:rsidP="00BC1B21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BC1B21">
              <w:rPr>
                <w:rFonts w:ascii="宋体" w:eastAsia="宋体" w:hAnsi="宋体" w:cs="宋体" w:hint="eastAsia"/>
                <w:spacing w:val="7"/>
                <w:sz w:val="24"/>
                <w:szCs w:val="24"/>
                <w:shd w:val="clear" w:color="auto" w:fill="FFFFFF"/>
              </w:rPr>
              <w:t>5、良好的组织、协调、沟通能力，和团队协作精神，能承受较大工作压力。</w:t>
            </w:r>
            <w:r w:rsidRPr="00BC1B2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C1B21"/>
    <w:rsid w:val="00323B43"/>
    <w:rsid w:val="003D37D8"/>
    <w:rsid w:val="004358AB"/>
    <w:rsid w:val="0064020C"/>
    <w:rsid w:val="008811B0"/>
    <w:rsid w:val="008B7726"/>
    <w:rsid w:val="00B239A3"/>
    <w:rsid w:val="00B600C9"/>
    <w:rsid w:val="00B952C0"/>
    <w:rsid w:val="00BC1B21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BC1B2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2021-04-17T04:11:00Z</dcterms:created>
  <dcterms:modified xsi:type="dcterms:W3CDTF">2021-04-17T04:11:00Z</dcterms:modified>
</cp:coreProperties>
</file>