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16" w:rsidRPr="00EB5416" w:rsidRDefault="00EB5416" w:rsidP="00EB5416">
      <w:pPr>
        <w:shd w:val="clear" w:color="auto" w:fill="FFFFFF"/>
        <w:adjustRightInd/>
        <w:snapToGrid/>
        <w:spacing w:before="100" w:beforeAutospacing="1" w:after="0" w:line="576" w:lineRule="atLeast"/>
        <w:jc w:val="center"/>
        <w:rPr>
          <w:rFonts w:ascii="Arial" w:eastAsia="宋体" w:hAnsi="Arial" w:cs="Arial"/>
          <w:color w:val="2B2B2B"/>
          <w:sz w:val="24"/>
          <w:szCs w:val="24"/>
        </w:rPr>
      </w:pPr>
      <w:r w:rsidRPr="00EB5416">
        <w:rPr>
          <w:rFonts w:ascii="方正小标宋简体" w:eastAsia="方正小标宋简体" w:hAnsi="宋体" w:cs="Arial" w:hint="eastAsia"/>
          <w:color w:val="00000A"/>
          <w:sz w:val="44"/>
          <w:szCs w:val="44"/>
          <w:shd w:val="clear" w:color="auto" w:fill="FFFFFF"/>
        </w:rPr>
        <w:t>钟山区人民政府法律顾问律师事务所申报表</w:t>
      </w:r>
    </w:p>
    <w:p w:rsidR="00EB5416" w:rsidRPr="00EB5416" w:rsidRDefault="00EB5416" w:rsidP="00EB5416">
      <w:pPr>
        <w:shd w:val="clear" w:color="auto" w:fill="FFFFFF"/>
        <w:adjustRightInd/>
        <w:snapToGrid/>
        <w:spacing w:before="100" w:beforeAutospacing="1" w:after="0" w:line="576" w:lineRule="atLeast"/>
        <w:rPr>
          <w:rFonts w:ascii="Arial" w:eastAsia="宋体" w:hAnsi="Arial" w:cs="Arial"/>
          <w:color w:val="2B2B2B"/>
          <w:sz w:val="24"/>
          <w:szCs w:val="24"/>
        </w:rPr>
      </w:pPr>
      <w:r w:rsidRPr="00EB5416">
        <w:rPr>
          <w:rFonts w:ascii="华文仿宋" w:eastAsia="华文仿宋" w:hAnsi="宋体" w:cs="Arial" w:hint="eastAsia"/>
          <w:b/>
          <w:bCs/>
          <w:color w:val="00000A"/>
          <w:sz w:val="24"/>
          <w:szCs w:val="24"/>
        </w:rPr>
        <w:t xml:space="preserve">律所盖章： 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MS Mincho" w:eastAsia="MS Mincho" w:hAnsi="MS Mincho" w:cs="MS Mincho" w:hint="eastAsia"/>
          <w:b/>
          <w:bCs/>
          <w:color w:val="00000A"/>
          <w:sz w:val="24"/>
          <w:szCs w:val="24"/>
        </w:rPr>
        <w:t> </w:t>
      </w:r>
      <w:r w:rsidRPr="00EB5416">
        <w:rPr>
          <w:rFonts w:ascii="华文仿宋" w:eastAsia="华文仿宋" w:hAnsi="宋体" w:cs="Arial" w:hint="eastAsia"/>
          <w:b/>
          <w:bCs/>
          <w:color w:val="00000A"/>
          <w:sz w:val="24"/>
          <w:szCs w:val="24"/>
        </w:rPr>
        <w:t>负责人签字：</w:t>
      </w:r>
    </w:p>
    <w:tbl>
      <w:tblPr>
        <w:tblW w:w="9840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665"/>
        <w:gridCol w:w="920"/>
        <w:gridCol w:w="312"/>
        <w:gridCol w:w="2135"/>
        <w:gridCol w:w="1892"/>
        <w:gridCol w:w="2916"/>
      </w:tblGrid>
      <w:tr w:rsidR="00EB5416" w:rsidRPr="00EB5416" w:rsidTr="00EB5416">
        <w:trPr>
          <w:trHeight w:val="510"/>
          <w:tblCellSpacing w:w="0" w:type="dxa"/>
          <w:jc w:val="center"/>
        </w:trPr>
        <w:tc>
          <w:tcPr>
            <w:tcW w:w="22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律师事务所名称</w:t>
            </w:r>
          </w:p>
        </w:tc>
        <w:tc>
          <w:tcPr>
            <w:tcW w:w="62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EB5416" w:rsidRPr="00EB5416" w:rsidTr="00EB5416">
        <w:trPr>
          <w:trHeight w:val="450"/>
          <w:tblCellSpacing w:w="0" w:type="dxa"/>
          <w:jc w:val="center"/>
        </w:trPr>
        <w:tc>
          <w:tcPr>
            <w:tcW w:w="22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登记注册地址</w:t>
            </w:r>
          </w:p>
        </w:tc>
        <w:tc>
          <w:tcPr>
            <w:tcW w:w="62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EB5416" w:rsidRPr="00EB5416" w:rsidTr="00EB5416">
        <w:trPr>
          <w:trHeight w:val="570"/>
          <w:tblCellSpacing w:w="0" w:type="dxa"/>
          <w:jc w:val="center"/>
        </w:trPr>
        <w:tc>
          <w:tcPr>
            <w:tcW w:w="22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成立时间</w:t>
            </w:r>
          </w:p>
        </w:tc>
        <w:tc>
          <w:tcPr>
            <w:tcW w:w="21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0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律师事务所</w:t>
            </w:r>
          </w:p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执业许可证号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</w:p>
        </w:tc>
      </w:tr>
      <w:tr w:rsidR="00EB5416" w:rsidRPr="00EB5416" w:rsidTr="00EB5416">
        <w:trPr>
          <w:trHeight w:val="525"/>
          <w:tblCellSpacing w:w="0" w:type="dxa"/>
          <w:jc w:val="center"/>
        </w:trPr>
        <w:tc>
          <w:tcPr>
            <w:tcW w:w="22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0"/>
              <w:jc w:val="center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律师事务所</w:t>
            </w:r>
          </w:p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执业律师人数</w:t>
            </w:r>
          </w:p>
        </w:tc>
        <w:tc>
          <w:tcPr>
            <w:tcW w:w="21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律师事务所组织形式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</w:p>
        </w:tc>
      </w:tr>
      <w:tr w:rsidR="00EB5416" w:rsidRPr="00EB5416" w:rsidTr="00EB5416">
        <w:trPr>
          <w:trHeight w:val="540"/>
          <w:tblCellSpacing w:w="0" w:type="dxa"/>
          <w:jc w:val="center"/>
        </w:trPr>
        <w:tc>
          <w:tcPr>
            <w:tcW w:w="22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负责人姓名</w:t>
            </w:r>
          </w:p>
        </w:tc>
        <w:tc>
          <w:tcPr>
            <w:tcW w:w="21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0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负责人执业</w:t>
            </w:r>
          </w:p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资格证号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2B2B2B"/>
                <w:sz w:val="20"/>
                <w:szCs w:val="20"/>
              </w:rPr>
            </w:pPr>
          </w:p>
        </w:tc>
      </w:tr>
      <w:tr w:rsidR="00EB5416" w:rsidRPr="00EB5416" w:rsidTr="00EB5416">
        <w:trPr>
          <w:trHeight w:val="316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律师事务所总体情况简介</w:t>
            </w:r>
          </w:p>
        </w:tc>
        <w:tc>
          <w:tcPr>
            <w:tcW w:w="70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（可另附纸）</w:t>
            </w:r>
          </w:p>
        </w:tc>
      </w:tr>
      <w:tr w:rsidR="00EB5416" w:rsidRPr="00EB5416" w:rsidTr="00EB5416">
        <w:trPr>
          <w:trHeight w:val="2730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0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获得</w:t>
            </w:r>
          </w:p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主要荣誉</w:t>
            </w:r>
          </w:p>
        </w:tc>
        <w:tc>
          <w:tcPr>
            <w:tcW w:w="70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（可另附纸）</w:t>
            </w:r>
          </w:p>
        </w:tc>
      </w:tr>
      <w:tr w:rsidR="00EB5416" w:rsidRPr="00EB5416" w:rsidTr="00EB5416">
        <w:trPr>
          <w:trHeight w:val="1770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lastRenderedPageBreak/>
              <w:t>律师事务所为政府部门提供法律服务情况简介</w:t>
            </w:r>
          </w:p>
        </w:tc>
        <w:tc>
          <w:tcPr>
            <w:tcW w:w="70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（可另附纸）</w:t>
            </w:r>
          </w:p>
        </w:tc>
      </w:tr>
      <w:tr w:rsidR="00EB5416" w:rsidRPr="00EB5416" w:rsidTr="00EB5416">
        <w:trPr>
          <w:trHeight w:val="193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律师事务所办理行政诉讼案件情况介绍</w:t>
            </w:r>
          </w:p>
        </w:tc>
        <w:tc>
          <w:tcPr>
            <w:tcW w:w="70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（可另附纸）</w:t>
            </w:r>
          </w:p>
        </w:tc>
      </w:tr>
      <w:tr w:rsidR="00EB5416" w:rsidRPr="00EB5416" w:rsidTr="00EB5416">
        <w:trPr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近</w:t>
            </w:r>
            <w:r w:rsidRPr="00EB5416">
              <w:rPr>
                <w:rFonts w:ascii="Times New Roman" w:eastAsia="宋体" w:hAnsi="Times New Roman" w:cs="Times New Roman"/>
                <w:color w:val="00000A"/>
                <w:sz w:val="24"/>
                <w:szCs w:val="24"/>
              </w:rPr>
              <w:t>5</w:t>
            </w: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年因律师事务所自身原因导致行政机关败诉情况</w:t>
            </w:r>
          </w:p>
        </w:tc>
        <w:tc>
          <w:tcPr>
            <w:tcW w:w="70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EB5416" w:rsidRPr="00EB5416" w:rsidTr="00EB5416">
        <w:trPr>
          <w:trHeight w:val="148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近</w:t>
            </w:r>
            <w:r w:rsidRPr="00EB5416">
              <w:rPr>
                <w:rFonts w:ascii="Times New Roman" w:eastAsia="宋体" w:hAnsi="Times New Roman" w:cs="Times New Roman"/>
                <w:color w:val="00000A"/>
                <w:sz w:val="24"/>
                <w:szCs w:val="24"/>
              </w:rPr>
              <w:t>5</w:t>
            </w: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年受到行政处罚、行业处分情况</w:t>
            </w:r>
          </w:p>
        </w:tc>
        <w:tc>
          <w:tcPr>
            <w:tcW w:w="70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EB5416" w:rsidRPr="00EB5416" w:rsidTr="00EB5416">
        <w:trPr>
          <w:tblCellSpacing w:w="0" w:type="dxa"/>
          <w:jc w:val="center"/>
        </w:trPr>
        <w:tc>
          <w:tcPr>
            <w:tcW w:w="14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联系方式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联系人及电话</w:t>
            </w:r>
          </w:p>
        </w:tc>
        <w:tc>
          <w:tcPr>
            <w:tcW w:w="579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EB5416" w:rsidRPr="00EB5416" w:rsidTr="00EB541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after="0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通信地址</w:t>
            </w:r>
          </w:p>
        </w:tc>
        <w:tc>
          <w:tcPr>
            <w:tcW w:w="579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EB5416" w:rsidRPr="00EB5416" w:rsidTr="00EB541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after="0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电子邮箱</w:t>
            </w:r>
          </w:p>
        </w:tc>
        <w:tc>
          <w:tcPr>
            <w:tcW w:w="579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  <w:tr w:rsidR="00EB5416" w:rsidRPr="00EB5416" w:rsidTr="00EB5416">
        <w:trPr>
          <w:trHeight w:val="109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  <w:r w:rsidRPr="00EB5416">
              <w:rPr>
                <w:rFonts w:ascii="华文仿宋" w:eastAsia="华文仿宋" w:hAnsi="宋体" w:cs="Arial" w:hint="eastAsia"/>
                <w:color w:val="00000A"/>
                <w:sz w:val="24"/>
                <w:szCs w:val="24"/>
              </w:rPr>
              <w:t>备注</w:t>
            </w:r>
          </w:p>
        </w:tc>
        <w:tc>
          <w:tcPr>
            <w:tcW w:w="70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16" w:rsidRPr="00EB5416" w:rsidRDefault="00EB5416" w:rsidP="00EB5416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2B2B2B"/>
                <w:sz w:val="18"/>
                <w:szCs w:val="18"/>
              </w:rPr>
            </w:pPr>
          </w:p>
        </w:tc>
      </w:tr>
    </w:tbl>
    <w:p w:rsidR="00EB5416" w:rsidRPr="00EB5416" w:rsidRDefault="00EB5416" w:rsidP="00EB5416">
      <w:pPr>
        <w:shd w:val="clear" w:color="auto" w:fill="FFFFFF"/>
        <w:adjustRightInd/>
        <w:snapToGrid/>
        <w:spacing w:before="100" w:beforeAutospacing="1" w:after="0" w:line="576" w:lineRule="atLeast"/>
        <w:jc w:val="center"/>
        <w:rPr>
          <w:rFonts w:ascii="Arial" w:eastAsia="宋体" w:hAnsi="Arial" w:cs="Arial"/>
          <w:color w:val="2B2B2B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B5416"/>
    <w:rsid w:val="0000293C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B541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B541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stern">
    <w:name w:val="western"/>
    <w:basedOn w:val="a"/>
    <w:rsid w:val="00EB541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2021-04-20T03:21:00Z</dcterms:created>
  <dcterms:modified xsi:type="dcterms:W3CDTF">2021-04-20T03:22:00Z</dcterms:modified>
</cp:coreProperties>
</file>