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999"/>
        <w:gridCol w:w="1629"/>
        <w:gridCol w:w="1808"/>
        <w:gridCol w:w="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2021年</w:t>
            </w: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渭南师范学院专业技术人员招聘计划</w:t>
            </w:r>
            <w:r>
              <w:t xml:space="preserve">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部门</w:t>
            </w:r>
            <w:r>
              <w:t xml:space="preserve">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岗位类别</w:t>
            </w:r>
            <w:r>
              <w:t xml:space="preserve"> 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需求专业（方向）</w:t>
            </w:r>
            <w:r>
              <w:t xml:space="preserve"> 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岗位具体要求</w:t>
            </w:r>
            <w:r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招聘计划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教育科学学院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教育学(德育原理、教育法学)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小学教育*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2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心理学(心理咨询)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教育科学学院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莫斯科艺术学院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学前教育*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2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体育学院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田径</w:t>
            </w:r>
            <w:r>
              <w:t xml:space="preserve"> 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国家二级运动员及以上。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乒乓球</w:t>
            </w:r>
            <w:r>
              <w:t xml:space="preserve"> 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环境与生命科学学院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学科课程与教学论(生物)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应具有基础教育工作2年以上经历。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实验教师岗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生物学、地理学、农业资源与环境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2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化学与材料学院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学科课程与教学论(化学)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应具有基础教育工作2年以上经历。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实验教师岗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化学、应用化学、材料学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数学与统计学院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基础数学、计算数学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数据科学与大数据技术*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统计学(数理统计、应用统计)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计算机学院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数字媒体技术(动画、影视)*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音乐学院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舞蹈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莫斯科艺术学院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实验教师岗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音响工程、灯光音响、钢琴维护与调律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熟练掌握乐器设备的使用及日常维护。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传媒学院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动画(游戏设计和动漫策划)*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数字媒体艺术(游戏交互)*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实验教师岗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计算机类(三维数字化设计、影视后期制作)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美术学院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学科课程与教学论(美术)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应具有基础教育工作2年以上经历。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2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经济与管理学院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财务管理、会计学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  <w:vertAlign w:val="baseli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教师岗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电子商务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网络与教育技术中心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其它专业技术岗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网络工程、网络安全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教育技术学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能够胜任校园网及数据中心的规划、建设和管理运维等工作；熟悉网络设备产品及调试方法，精通主流安全工具，具有系统安全攻防经验者优先。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图书馆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其它专业技术岗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图书馆学或计算机类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教务处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其它专业技术岗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计算机类、现代教育技术、电子信息、信息管理、数字媒体技术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能够胜任公用机房、师范生职业技能训练中心的系统管理维护、课程开发、教学研究、在线课程制作等。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3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计财处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其它专业技术岗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会计学、财务管理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第一学历必须为本科会计或财务管理专业，本、硕专业相同或相近；具有会计从业工作经历并持有会计资格证者优先。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2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保卫处</w:t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其它专业技术岗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治安类相关专业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中共党员(含中共预备党员)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合计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ine-height:2;" w:hAnsi="line-height:2;" w:eastAsia="line-height:2;" w:cs="line-height:2;"/>
                <w:sz w:val="22"/>
                <w:szCs w:val="22"/>
              </w:rPr>
              <w:t>32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626" w:beforeAutospacing="0" w:after="626" w:afterAutospacing="0"/>
        <w:ind w:left="0" w:right="0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default" w:ascii="line-height:2;" w:hAnsi="line-height:2;" w:eastAsia="line-height:2;" w:cs="line-height:2;"/>
          <w:sz w:val="22"/>
          <w:szCs w:val="22"/>
          <w:shd w:val="clear" w:fill="FFFFFF"/>
        </w:rPr>
        <w:t>注：标*的为紧缺专业。</w:t>
      </w:r>
      <w:r>
        <w:rPr>
          <w:rFonts w:hint="eastAsia" w:ascii="宋体" w:hAnsi="宋体" w:eastAsia="宋体" w:cs="宋体"/>
          <w:sz w:val="17"/>
          <w:szCs w:val="17"/>
          <w:shd w:val="clear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ne-height:2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442F"/>
    <w:rsid w:val="4D534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hint="eastAsia" w:ascii="微软雅黑" w:hAnsi="微软雅黑" w:eastAsia="微软雅黑" w:cs="微软雅黑"/>
      <w:color w:val="404040"/>
      <w:kern w:val="0"/>
      <w:sz w:val="17"/>
      <w:szCs w:val="17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404040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404040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close-btn"/>
    <w:basedOn w:val="4"/>
    <w:uiPriority w:val="0"/>
  </w:style>
  <w:style w:type="character" w:customStyle="1" w:styleId="8">
    <w:name w:val="c-nature"/>
    <w:basedOn w:val="4"/>
    <w:uiPriority w:val="0"/>
  </w:style>
  <w:style w:type="character" w:customStyle="1" w:styleId="9">
    <w:name w:val="c-location"/>
    <w:basedOn w:val="4"/>
    <w:uiPriority w:val="0"/>
  </w:style>
  <w:style w:type="character" w:customStyle="1" w:styleId="10">
    <w:name w:val="active"/>
    <w:basedOn w:val="4"/>
    <w:uiPriority w:val="0"/>
    <w:rPr>
      <w:color w:val="E93443"/>
    </w:rPr>
  </w:style>
  <w:style w:type="character" w:customStyle="1" w:styleId="11">
    <w:name w:val="work-tilte-all"/>
    <w:basedOn w:val="4"/>
    <w:uiPriority w:val="0"/>
    <w:rPr>
      <w:b/>
      <w:bCs/>
      <w:sz w:val="16"/>
      <w:szCs w:val="16"/>
    </w:rPr>
  </w:style>
  <w:style w:type="character" w:customStyle="1" w:styleId="12">
    <w:name w:val="hover14"/>
    <w:basedOn w:val="4"/>
    <w:uiPriority w:val="0"/>
    <w:rPr>
      <w:shd w:val="clear" w:fill="F3F3F3"/>
    </w:rPr>
  </w:style>
  <w:style w:type="character" w:customStyle="1" w:styleId="13">
    <w:name w:val="hover15"/>
    <w:basedOn w:val="4"/>
    <w:uiPriority w:val="0"/>
    <w:rPr>
      <w:sz w:val="17"/>
      <w:szCs w:val="17"/>
    </w:rPr>
  </w:style>
  <w:style w:type="character" w:customStyle="1" w:styleId="14">
    <w:name w:val="hover16"/>
    <w:basedOn w:val="4"/>
    <w:uiPriority w:val="0"/>
    <w:rPr>
      <w:shd w:val="clear" w:fill="F3F3F3"/>
    </w:rPr>
  </w:style>
  <w:style w:type="character" w:customStyle="1" w:styleId="15">
    <w:name w:val="hover17"/>
    <w:basedOn w:val="4"/>
    <w:uiPriority w:val="0"/>
  </w:style>
  <w:style w:type="character" w:customStyle="1" w:styleId="16">
    <w:name w:val="hover18"/>
    <w:basedOn w:val="4"/>
    <w:uiPriority w:val="0"/>
    <w:rPr>
      <w:color w:val="FFFFFF"/>
      <w:shd w:val="clear" w:fill="FF0033"/>
    </w:rPr>
  </w:style>
  <w:style w:type="character" w:customStyle="1" w:styleId="17">
    <w:name w:val="hover19"/>
    <w:basedOn w:val="4"/>
    <w:uiPriority w:val="0"/>
    <w:rPr>
      <w:color w:val="FFA726"/>
    </w:rPr>
  </w:style>
  <w:style w:type="character" w:customStyle="1" w:styleId="18">
    <w:name w:val="hover20"/>
    <w:basedOn w:val="4"/>
    <w:uiPriority w:val="0"/>
  </w:style>
  <w:style w:type="character" w:customStyle="1" w:styleId="19">
    <w:name w:val="c-payment"/>
    <w:basedOn w:val="4"/>
    <w:uiPriority w:val="0"/>
  </w:style>
  <w:style w:type="character" w:customStyle="1" w:styleId="20">
    <w:name w:val="hover12"/>
    <w:basedOn w:val="4"/>
    <w:uiPriority w:val="0"/>
    <w:rPr>
      <w:shd w:val="clear" w:fill="F3F3F3"/>
    </w:rPr>
  </w:style>
  <w:style w:type="character" w:customStyle="1" w:styleId="21">
    <w:name w:val="hover13"/>
    <w:basedOn w:val="4"/>
    <w:uiPriority w:val="0"/>
    <w:rPr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2021-04-21T07:33:00Z</dcterms:created>
  <dc:creator>WPS_1609033458</dc:creator>
  <cp:lastModifiedBy>WPS_1609033458</cp:lastModifiedBy>
  <dcterms:modified xsi:type="dcterms:W3CDTF">2021-04-21T07:33:50Z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2B7FE6576A0E469BAF3CA26F761D8C77</vt:lpwstr>
  </property>
</Properties>
</file>