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F18" w:rsidRPr="00E62F18" w:rsidRDefault="00E62F18" w:rsidP="00E62F18">
      <w:pPr>
        <w:widowControl/>
        <w:shd w:val="clear" w:color="auto" w:fill="FFFFFF"/>
        <w:spacing w:before="225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E62F1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tbl>
      <w:tblPr>
        <w:tblW w:w="942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725"/>
        <w:gridCol w:w="1365"/>
        <w:gridCol w:w="810"/>
        <w:gridCol w:w="2695"/>
        <w:gridCol w:w="1822"/>
        <w:gridCol w:w="1304"/>
      </w:tblGrid>
      <w:tr w:rsidR="00E62F18" w:rsidRPr="00E62F18" w:rsidTr="00E62F18">
        <w:trPr>
          <w:trHeight w:val="705"/>
          <w:jc w:val="center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代码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E62F18" w:rsidRPr="00E62F18" w:rsidTr="00E62F18">
        <w:trPr>
          <w:trHeight w:val="1080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福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建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省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林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业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科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学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</w:r>
            <w:proofErr w:type="gramStart"/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研</w:t>
            </w:r>
            <w:proofErr w:type="gramEnd"/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究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院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林业智能装备研究人员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机械制造及其自动化、机械电子工程、机械设计及理论、农业机械化工程、森林工程、林业装备与信息化、林业信息工程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br/>
              <w:t>研究生学历，硕士及以上学位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ind w:left="200" w:right="-238" w:hanging="2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工作地点</w:t>
            </w:r>
          </w:p>
          <w:p w:rsidR="00E62F18" w:rsidRPr="00E62F18" w:rsidRDefault="00E62F18" w:rsidP="00E62F18">
            <w:pPr>
              <w:widowControl/>
              <w:ind w:left="200" w:right="-238" w:hanging="2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在福州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62F18" w:rsidRPr="00E62F18" w:rsidTr="00E62F18">
        <w:trPr>
          <w:trHeight w:val="1080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食品检测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人员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食品安全检测与控制、食品安全与检测、食品安全与检验技术、食品化学、食品化学与安全、分析化学、应用化学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研究生学历，硕士及以上学位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2F18" w:rsidRPr="00E62F18" w:rsidTr="00E62F18">
        <w:trPr>
          <w:trHeight w:val="1272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林业调查规划设计研究人员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森林经理学、森林培育、林木遗传育种、地图学与地理信息系统、地图制图学与地理信息工程、遥感与地理信息系统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研究生学历，硕士及以上学位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2F18" w:rsidRPr="00E62F18" w:rsidTr="00E62F18">
        <w:trPr>
          <w:trHeight w:val="747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</w:t>
            </w: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福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州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植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物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园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科研助理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林学、植物学、植物资源学、园林植物与观赏园艺、园林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研究生学历，硕士及以上学位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ind w:left="-6" w:right="-238" w:hanging="19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工作地点</w:t>
            </w:r>
          </w:p>
          <w:p w:rsidR="00E62F18" w:rsidRPr="00E62F18" w:rsidRDefault="00E62F18" w:rsidP="00E62F18">
            <w:pPr>
              <w:widowControl/>
              <w:ind w:left="-6" w:right="-238" w:hanging="19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在福州</w:t>
            </w:r>
          </w:p>
        </w:tc>
      </w:tr>
      <w:tr w:rsidR="00E62F18" w:rsidRPr="00E62F18" w:rsidTr="00E62F18">
        <w:trPr>
          <w:trHeight w:val="582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森林资源管理人员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森林经理学、森林培育、森林保护学、林业硕士、森林工程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研究生学历，硕士及以上学位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2F18" w:rsidRPr="00E62F18" w:rsidTr="00E62F18">
        <w:trPr>
          <w:trHeight w:val="1272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科普宣教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人员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新闻学、传播学、新闻与传播、新媒体学、新媒体与数字传播、语言学及应用语言学、汉语言文字学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研究生学历，硕士及以上学位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2F18" w:rsidRPr="00E62F18" w:rsidTr="00E62F18">
        <w:trPr>
          <w:trHeight w:val="1551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</w:t>
            </w: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福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建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三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明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林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业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学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lastRenderedPageBreak/>
              <w:t>校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福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建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三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明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林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业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学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校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福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建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三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明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林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业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学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园林专业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风景园林学、园林植物与观赏园艺、风景园林、城乡规划学、风景园林规划设计、风景园林规划与设计、园林植物与应用、风景园林规划与设计、城乡规划与环境设计、城乡景观规划与设计、景观园艺学、景观艺术与设计、园林植物学、城市环境景观、风景园林硕士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研究生学历，硕士及以上学位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工作地点在三明市</w:t>
            </w:r>
          </w:p>
        </w:tc>
      </w:tr>
      <w:tr w:rsidR="00E62F18" w:rsidRPr="00E62F18" w:rsidTr="00E62F18">
        <w:trPr>
          <w:trHeight w:val="993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植物保护</w:t>
            </w: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br/>
              <w:t>专业教师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植物保护、植物病理学、农业昆虫与害虫防治、森林资源保护、森林保护学、农业推广硕士专业（植物保护方向）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本科及以上学历，学士及以上学位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2F18" w:rsidRPr="00E62F18" w:rsidTr="00E62F18">
        <w:trPr>
          <w:trHeight w:val="1620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语文专业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汉语言文学（教育）、汉语（言）、中国语言文学（教育）、汉语言文学、学科教学（语文）、语文教育、语言学及应用语言学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本科及以上学历，学士及以上学位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工作地点在三明市</w:t>
            </w:r>
          </w:p>
        </w:tc>
      </w:tr>
      <w:tr w:rsidR="00E62F18" w:rsidRPr="00E62F18" w:rsidTr="00E62F18">
        <w:trPr>
          <w:trHeight w:val="765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英语专业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外国语言文学类(英语相关专业)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本科及以上学历，学士及以上学位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2F18" w:rsidRPr="00E62F18" w:rsidTr="00E62F18">
        <w:trPr>
          <w:trHeight w:val="720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数学专业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数学类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本科及以上学历，学士及以上学位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2F18" w:rsidRPr="00E62F18" w:rsidTr="00E62F18">
        <w:trPr>
          <w:trHeight w:val="810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德育专业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马克思主义理论类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本科及以上学历，学士及以上学位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2F18" w:rsidRPr="00E62F18" w:rsidTr="00E62F18">
        <w:trPr>
          <w:trHeight w:val="625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历史专业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历史学类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本科及以上学历，学士及以上学位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2F18" w:rsidRPr="00E62F18" w:rsidTr="00E62F18">
        <w:trPr>
          <w:trHeight w:val="665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室内设计</w:t>
            </w: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br/>
              <w:t>专业教师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室内与家具设计、装潢艺术设计、装饰艺术设计、室内设计及其理论、艺术设计（环境艺术方向）、环境（艺术）设计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本科及以上学历，学士及以上学位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2F18" w:rsidRPr="00E62F18" w:rsidTr="00E62F18">
        <w:trPr>
          <w:trHeight w:val="1459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汽车专业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车辆工程、汽车服务工程、汽车维修工程教育、汽车运用与维修、汽车营销与维修、汽车服务与维修、汽车运用工程、汽车电子工程、汽车安全及运用工程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本科及以上学历，学士及以上学位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2F18" w:rsidRPr="00E62F18" w:rsidTr="00E62F18">
        <w:trPr>
          <w:trHeight w:val="1002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数控专业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机械设计制造及其自动化、机械工程、机械工艺技术、材料成型及控制工程、机械电子工程、机械制造及其自动化、机械设计及理论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本科及以上学历，学士及以上学位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2F18" w:rsidRPr="00E62F18" w:rsidTr="00E62F18">
        <w:trPr>
          <w:trHeight w:val="675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会计专业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会计与审计、会计（学）、财务会计（教育）、会计电算化、财务管理、会计</w:t>
            </w: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硕士、国际会计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本科及以上学历，学士及以上学位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2F18" w:rsidRPr="00E62F18" w:rsidTr="00E62F18">
        <w:trPr>
          <w:trHeight w:val="960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电子商务</w:t>
            </w: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br/>
              <w:t>专业教师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电子商务、电子商务及法律、电子商务物流、物流管理与电子商务、金融贸易电子商务、国际商务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本科及以上学历，学士及以上学位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2F18" w:rsidRPr="00E62F18" w:rsidTr="00E62F18">
        <w:trPr>
          <w:trHeight w:val="755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计算机</w:t>
            </w: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br/>
              <w:t>专业教师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计算机软件技术类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本科及以上学历，学士及以上学位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2F18" w:rsidRPr="00E62F18" w:rsidTr="00E62F18">
        <w:trPr>
          <w:trHeight w:val="585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体育专业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本科及以上学历，学士及以上学位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2F18" w:rsidRPr="00E62F18" w:rsidTr="00E62F18">
        <w:trPr>
          <w:trHeight w:val="960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建筑专业</w:t>
            </w: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br/>
              <w:t>实习指导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土木工程、建筑工程、建筑与土木工程、工程造价、工程造价管理、建筑技术科学、土木工程建造与管理、建筑安全工程、建筑设计与工程、建筑与城市设计、城市设计及其理论、城乡规划与设计、建筑与城乡规划设计、建筑科学及技术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本科及以上学历，学士及以上学位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工作地点在三明市</w:t>
            </w:r>
          </w:p>
        </w:tc>
      </w:tr>
      <w:tr w:rsidR="00E62F18" w:rsidRPr="00E62F18" w:rsidTr="00E62F18">
        <w:trPr>
          <w:trHeight w:val="1030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学籍管理员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图书</w:t>
            </w:r>
            <w:proofErr w:type="gramStart"/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档案学类</w:t>
            </w:r>
            <w:proofErr w:type="gramEnd"/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本科及以上学历，学士及以上学位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2F18" w:rsidRPr="00E62F18" w:rsidTr="00E62F18">
        <w:trPr>
          <w:trHeight w:val="735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福建省洋</w:t>
            </w:r>
            <w:proofErr w:type="gramStart"/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口国有</w:t>
            </w:r>
            <w:proofErr w:type="gramEnd"/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林场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森林培育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人员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林业、森林培育、林木遗传育种、(植物)种质资源学、植物学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研究生学历，硕士及以上学位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工作地点在南平顺昌，需从事野外工作</w:t>
            </w:r>
          </w:p>
        </w:tc>
      </w:tr>
      <w:tr w:rsidR="00E62F18" w:rsidRPr="00E62F18" w:rsidTr="00E62F18">
        <w:trPr>
          <w:trHeight w:val="750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管护站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技术人员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林学、森林保护学、森林资源保护、林木遗传育种、森林培育、森林经理学、林业硕士、森林资源保护与游憩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本科及以上学历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工作地点在南平顺昌，需从事野外工作，常驻</w:t>
            </w:r>
            <w:proofErr w:type="gramStart"/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管护站</w:t>
            </w:r>
            <w:proofErr w:type="gramEnd"/>
          </w:p>
        </w:tc>
      </w:tr>
      <w:tr w:rsidR="00E62F18" w:rsidRPr="00E62F18" w:rsidTr="00E62F18">
        <w:trPr>
          <w:trHeight w:val="495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科普宣教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人员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中国语言文学类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本科及以上学历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工作地点在南平顺昌</w:t>
            </w:r>
          </w:p>
        </w:tc>
      </w:tr>
      <w:tr w:rsidR="00E62F18" w:rsidRPr="00E62F18" w:rsidTr="00E62F18">
        <w:trPr>
          <w:trHeight w:val="769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spacing w:line="240" w:lineRule="atLeast"/>
              <w:ind w:left="-187" w:right="-91" w:hanging="1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 福建省林业科技试验中  心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森林培育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科研人员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森林资源类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本科及以上学历，学士及以上学位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工作地点在漳州南靖，需从事野外工作，常驻五板</w:t>
            </w: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桥工区</w:t>
            </w:r>
          </w:p>
        </w:tc>
      </w:tr>
      <w:tr w:rsidR="00E62F18" w:rsidRPr="00E62F18" w:rsidTr="00E62F18">
        <w:trPr>
          <w:trHeight w:val="942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武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夷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山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国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家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公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园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科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</w:r>
            <w:proofErr w:type="gramStart"/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研</w:t>
            </w:r>
            <w:proofErr w:type="gramEnd"/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监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测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中</w:t>
            </w:r>
            <w:r w:rsidRPr="00E62F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心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环境监测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人员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环境科学、土壤学、环境工程、森林资源与生态环境、环境保护与修复、环境生物技术、环境生态学、环境监测与控制、环境监测技术、环境生物工程、环境生物学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研究生学历，硕士及以上学位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工作地点在武夷山市，需从事野外工作</w:t>
            </w:r>
          </w:p>
        </w:tc>
      </w:tr>
      <w:tr w:rsidR="00E62F18" w:rsidRPr="00E62F18" w:rsidTr="00E62F18">
        <w:trPr>
          <w:trHeight w:val="495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动物监测</w:t>
            </w: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br/>
              <w:t>研究人员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动物学、野生动植物保护与利用、动物遗传育种与繁殖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研究生学历，硕士及以上学位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2F18" w:rsidRPr="00E62F18" w:rsidTr="00E62F18">
        <w:trPr>
          <w:trHeight w:val="1817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计算机</w:t>
            </w:r>
          </w:p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技术人员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计算机硬件技术类、计算机网络技术类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本科及以上学历，学士及以上学位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F18" w:rsidRPr="00E62F18" w:rsidRDefault="00E62F18" w:rsidP="00E62F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F18">
              <w:rPr>
                <w:rFonts w:ascii="宋体" w:eastAsia="宋体" w:hAnsi="宋体" w:cs="宋体" w:hint="eastAsia"/>
                <w:kern w:val="0"/>
                <w:sz w:val="22"/>
              </w:rPr>
              <w:t>工作地点在武夷山市</w:t>
            </w:r>
          </w:p>
        </w:tc>
      </w:tr>
    </w:tbl>
    <w:p w:rsidR="00E62F18" w:rsidRPr="00E62F18" w:rsidRDefault="00E62F18" w:rsidP="00E62F18">
      <w:pPr>
        <w:widowControl/>
        <w:shd w:val="clear" w:color="auto" w:fill="FFFFFF"/>
        <w:spacing w:before="22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62F1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</w:t>
      </w:r>
    </w:p>
    <w:p w:rsidR="00E62F18" w:rsidRPr="00E62F18" w:rsidRDefault="00E62F18" w:rsidP="00E62F1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62F18">
        <w:rPr>
          <w:rFonts w:ascii="新宋体" w:eastAsia="新宋体" w:hAnsi="新宋体" w:cs="宋体" w:hint="eastAsia"/>
          <w:color w:val="000000"/>
          <w:kern w:val="0"/>
          <w:sz w:val="32"/>
          <w:szCs w:val="32"/>
        </w:rPr>
        <w:t xml:space="preserve">　　</w:t>
      </w:r>
    </w:p>
    <w:p w:rsidR="00322826" w:rsidRPr="00322826" w:rsidRDefault="00322826" w:rsidP="00E62F18">
      <w:bookmarkStart w:id="0" w:name="_GoBack"/>
      <w:bookmarkEnd w:id="0"/>
    </w:p>
    <w:sectPr w:rsidR="00322826" w:rsidRPr="00322826" w:rsidSect="00322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76E12"/>
    <w:multiLevelType w:val="multilevel"/>
    <w:tmpl w:val="DAA0E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86429F"/>
    <w:multiLevelType w:val="multilevel"/>
    <w:tmpl w:val="42A0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3F"/>
    <w:rsid w:val="0004658F"/>
    <w:rsid w:val="000471E9"/>
    <w:rsid w:val="00063C73"/>
    <w:rsid w:val="00065972"/>
    <w:rsid w:val="00193A6D"/>
    <w:rsid w:val="001D6C0F"/>
    <w:rsid w:val="00322826"/>
    <w:rsid w:val="0035281B"/>
    <w:rsid w:val="003B75E4"/>
    <w:rsid w:val="003E49F9"/>
    <w:rsid w:val="00411DDC"/>
    <w:rsid w:val="00433B7C"/>
    <w:rsid w:val="00561619"/>
    <w:rsid w:val="005C0007"/>
    <w:rsid w:val="00633F60"/>
    <w:rsid w:val="006616DD"/>
    <w:rsid w:val="007358B0"/>
    <w:rsid w:val="00736B3F"/>
    <w:rsid w:val="00746131"/>
    <w:rsid w:val="007B33D3"/>
    <w:rsid w:val="007C5147"/>
    <w:rsid w:val="007F451D"/>
    <w:rsid w:val="00811F22"/>
    <w:rsid w:val="008467F2"/>
    <w:rsid w:val="008945B8"/>
    <w:rsid w:val="008E6AD6"/>
    <w:rsid w:val="009D199A"/>
    <w:rsid w:val="00A12558"/>
    <w:rsid w:val="00A16E2B"/>
    <w:rsid w:val="00A35EDB"/>
    <w:rsid w:val="00B84C53"/>
    <w:rsid w:val="00BC7D09"/>
    <w:rsid w:val="00C87199"/>
    <w:rsid w:val="00C93A51"/>
    <w:rsid w:val="00D67EF1"/>
    <w:rsid w:val="00DB435E"/>
    <w:rsid w:val="00E20911"/>
    <w:rsid w:val="00E46F28"/>
    <w:rsid w:val="00E62F18"/>
    <w:rsid w:val="00E97641"/>
    <w:rsid w:val="00F8708F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B33D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811F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811F22"/>
  </w:style>
  <w:style w:type="paragraph" w:styleId="a3">
    <w:name w:val="Normal (Web)"/>
    <w:basedOn w:val="a"/>
    <w:uiPriority w:val="99"/>
    <w:unhideWhenUsed/>
    <w:rsid w:val="00E46F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46F2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46F28"/>
    <w:rPr>
      <w:sz w:val="18"/>
      <w:szCs w:val="18"/>
    </w:rPr>
  </w:style>
  <w:style w:type="character" w:styleId="a5">
    <w:name w:val="Strong"/>
    <w:basedOn w:val="a0"/>
    <w:uiPriority w:val="22"/>
    <w:qFormat/>
    <w:rsid w:val="00A35EDB"/>
    <w:rPr>
      <w:b/>
      <w:bCs/>
    </w:rPr>
  </w:style>
  <w:style w:type="character" w:customStyle="1" w:styleId="1Char">
    <w:name w:val="标题 1 Char"/>
    <w:basedOn w:val="a0"/>
    <w:link w:val="1"/>
    <w:uiPriority w:val="9"/>
    <w:rsid w:val="007B33D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6">
    <w:name w:val="16"/>
    <w:basedOn w:val="a0"/>
    <w:rsid w:val="007358B0"/>
  </w:style>
  <w:style w:type="paragraph" w:customStyle="1" w:styleId="western">
    <w:name w:val="western"/>
    <w:basedOn w:val="a"/>
    <w:rsid w:val="00C93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B33D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811F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811F22"/>
  </w:style>
  <w:style w:type="paragraph" w:styleId="a3">
    <w:name w:val="Normal (Web)"/>
    <w:basedOn w:val="a"/>
    <w:uiPriority w:val="99"/>
    <w:unhideWhenUsed/>
    <w:rsid w:val="00E46F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46F2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46F28"/>
    <w:rPr>
      <w:sz w:val="18"/>
      <w:szCs w:val="18"/>
    </w:rPr>
  </w:style>
  <w:style w:type="character" w:styleId="a5">
    <w:name w:val="Strong"/>
    <w:basedOn w:val="a0"/>
    <w:uiPriority w:val="22"/>
    <w:qFormat/>
    <w:rsid w:val="00A35EDB"/>
    <w:rPr>
      <w:b/>
      <w:bCs/>
    </w:rPr>
  </w:style>
  <w:style w:type="character" w:customStyle="1" w:styleId="1Char">
    <w:name w:val="标题 1 Char"/>
    <w:basedOn w:val="a0"/>
    <w:link w:val="1"/>
    <w:uiPriority w:val="9"/>
    <w:rsid w:val="007B33D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6">
    <w:name w:val="16"/>
    <w:basedOn w:val="a0"/>
    <w:rsid w:val="007358B0"/>
  </w:style>
  <w:style w:type="paragraph" w:customStyle="1" w:styleId="western">
    <w:name w:val="western"/>
    <w:basedOn w:val="a"/>
    <w:rsid w:val="00C93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767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2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4290">
          <w:marLeft w:val="0"/>
          <w:marRight w:val="0"/>
          <w:marTop w:val="0"/>
          <w:marBottom w:val="0"/>
          <w:divBdr>
            <w:top w:val="single" w:sz="6" w:space="9" w:color="E6E6E6"/>
            <w:left w:val="single" w:sz="6" w:space="9" w:color="E6E6E6"/>
            <w:bottom w:val="single" w:sz="6" w:space="9" w:color="E6E6E6"/>
            <w:right w:val="single" w:sz="6" w:space="9" w:color="E6E6E6"/>
          </w:divBdr>
          <w:divsChild>
            <w:div w:id="15539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1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12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03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362</Words>
  <Characters>2066</Characters>
  <Application>Microsoft Office Word</Application>
  <DocSecurity>0</DocSecurity>
  <Lines>17</Lines>
  <Paragraphs>4</Paragraphs>
  <ScaleCrop>false</ScaleCrop>
  <Company>微软中国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2021-04-22T10:31:00Z</dcterms:created>
  <dcterms:modified xsi:type="dcterms:W3CDTF">2021-04-22T10:31:00Z</dcterms:modified>
</cp:coreProperties>
</file>