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附件2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黑体"/>
          <w:spacing w:val="-10"/>
          <w:sz w:val="40"/>
          <w:szCs w:val="40"/>
          <w:lang w:val="zh-CN"/>
        </w:rPr>
      </w:pPr>
      <w:r>
        <w:rPr>
          <w:rFonts w:hint="eastAsia" w:ascii="方正小标宋简体" w:eastAsia="方正小标宋简体" w:cs="黑体"/>
          <w:spacing w:val="-10"/>
          <w:sz w:val="40"/>
          <w:szCs w:val="40"/>
          <w:lang w:val="zh-CN"/>
        </w:rPr>
        <w:t>百色市律师协会</w:t>
      </w:r>
      <w:r>
        <w:rPr>
          <w:rFonts w:ascii="方正小标宋简体" w:eastAsia="方正小标宋简体" w:cs="黑体"/>
          <w:spacing w:val="-10"/>
          <w:sz w:val="40"/>
          <w:szCs w:val="40"/>
          <w:lang w:val="zh-CN"/>
        </w:rPr>
        <w:t>2021</w:t>
      </w:r>
      <w:r>
        <w:rPr>
          <w:rFonts w:hint="eastAsia" w:ascii="方正小标宋简体" w:eastAsia="方正小标宋简体" w:cs="黑体"/>
          <w:spacing w:val="-10"/>
          <w:sz w:val="40"/>
          <w:szCs w:val="40"/>
          <w:lang w:val="zh-CN"/>
        </w:rPr>
        <w:t>年公开招聘人员报名登记表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黑体"/>
          <w:spacing w:val="-10"/>
          <w:sz w:val="36"/>
          <w:szCs w:val="36"/>
          <w:lang w:val="zh-CN"/>
        </w:rPr>
      </w:pPr>
    </w:p>
    <w:tbl>
      <w:tblPr>
        <w:tblStyle w:val="2"/>
        <w:tblW w:w="1017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3"/>
        <w:gridCol w:w="1552"/>
        <w:gridCol w:w="7"/>
        <w:gridCol w:w="499"/>
        <w:gridCol w:w="1152"/>
        <w:gridCol w:w="864"/>
        <w:gridCol w:w="36"/>
        <w:gridCol w:w="1314"/>
        <w:gridCol w:w="414"/>
        <w:gridCol w:w="801"/>
        <w:gridCol w:w="203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0179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等线" w:hAnsi="等线" w:cs="黑体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zh-CN"/>
              </w:rPr>
              <w:t>应聘岗位：                         填表日期：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zh-CN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05"/>
              <w:rPr>
                <w:rFonts w:ascii="等线" w:hAnsi="等线" w:cs="黑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6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别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037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4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民   族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籍    贯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   高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5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政治面貌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学   历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6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0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学   位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0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婚姻状况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外语水平</w:t>
            </w:r>
          </w:p>
        </w:tc>
        <w:tc>
          <w:tcPr>
            <w:tcW w:w="34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身份证号</w:t>
            </w:r>
          </w:p>
        </w:tc>
        <w:tc>
          <w:tcPr>
            <w:tcW w:w="41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现居住地</w:t>
            </w:r>
          </w:p>
        </w:tc>
        <w:tc>
          <w:tcPr>
            <w:tcW w:w="41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E-mail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学习经历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毕业时间</w:t>
            </w: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所学专业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工作经历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起止时间</w:t>
            </w: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部门及职务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8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主要奖惩情况</w:t>
            </w:r>
          </w:p>
        </w:tc>
        <w:tc>
          <w:tcPr>
            <w:tcW w:w="8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个人简介</w:t>
            </w:r>
          </w:p>
        </w:tc>
        <w:tc>
          <w:tcPr>
            <w:tcW w:w="8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家庭成员情况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/>
              </w:rPr>
              <w:t>姓  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/>
              </w:rPr>
              <w:t>关  系</w:t>
            </w: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/>
              </w:rPr>
              <w:t>所在单位及职业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等线" w:hAnsi="等线"/>
          <w:szCs w:val="21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填表说明：“奖惩情况”包括报名人员工作期间的各种奖励或惩处。</w:t>
      </w:r>
    </w:p>
    <w:p>
      <w:bookmarkStart w:id="0" w:name="_GoBack"/>
      <w:bookmarkEnd w:id="0"/>
    </w:p>
    <w:sectPr>
      <w:pgSz w:w="11906" w:h="16838"/>
      <w:pgMar w:top="1984" w:right="1588" w:bottom="1701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3C"/>
    <w:rsid w:val="00534BB9"/>
    <w:rsid w:val="00F96E3C"/>
    <w:rsid w:val="15DF5B2E"/>
    <w:rsid w:val="1CAE4B80"/>
    <w:rsid w:val="1F930841"/>
    <w:rsid w:val="30E17CFD"/>
    <w:rsid w:val="31DE1A27"/>
    <w:rsid w:val="3DE81E57"/>
    <w:rsid w:val="3F9537BD"/>
    <w:rsid w:val="44D12757"/>
    <w:rsid w:val="56791A9F"/>
    <w:rsid w:val="5DF836DC"/>
    <w:rsid w:val="7DF65475"/>
    <w:rsid w:val="7F8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18</TotalTime>
  <ScaleCrop>false</ScaleCrop>
  <LinksUpToDate>false</LinksUpToDate>
  <CharactersWithSpaces>381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2021-03-25T02:50:00Z</dcterms:created>
  <dc:creator>冯 培铭</dc:creator>
  <cp:lastModifiedBy>敲醒心灵的能量</cp:lastModifiedBy>
  <dcterms:modified xsi:type="dcterms:W3CDTF">2021-04-26T08:50:02Z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7C5709CBCE814F3DA12EA91A3ADCE8FB</vt:lpwstr>
  </property>
</Properties>
</file>