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8"/>
        </w:rPr>
        <w:t>专家组申请表</w:t>
      </w:r>
    </w:p>
    <w:tbl>
      <w:tblPr>
        <w:tblStyle w:val="4"/>
        <w:tblW w:w="92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21"/>
        <w:gridCol w:w="789"/>
        <w:gridCol w:w="1051"/>
        <w:gridCol w:w="1550"/>
        <w:gridCol w:w="859"/>
        <w:gridCol w:w="1027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机构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成立时间</w:t>
            </w:r>
          </w:p>
        </w:tc>
        <w:tc>
          <w:tcPr>
            <w:tcW w:w="105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注册地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资金</w:t>
            </w:r>
          </w:p>
        </w:tc>
        <w:tc>
          <w:tcPr>
            <w:tcW w:w="18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机构人数</w:t>
            </w:r>
          </w:p>
        </w:tc>
        <w:tc>
          <w:tcPr>
            <w:tcW w:w="105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组建工作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团队人数</w:t>
            </w:r>
          </w:p>
        </w:tc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团队成员平均年龄</w:t>
            </w:r>
          </w:p>
        </w:tc>
        <w:tc>
          <w:tcPr>
            <w:tcW w:w="11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成员专业分布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团队成员英  语能力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  讯  地  址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邮  政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编  码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 系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电  子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邮  箱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任务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报价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团队成员教育背景</w:t>
            </w:r>
          </w:p>
        </w:tc>
        <w:tc>
          <w:tcPr>
            <w:tcW w:w="8265" w:type="dxa"/>
            <w:gridSpan w:val="7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团队成员工 作 经 历</w:t>
            </w:r>
          </w:p>
        </w:tc>
        <w:tc>
          <w:tcPr>
            <w:tcW w:w="8265" w:type="dxa"/>
            <w:gridSpan w:val="7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团队主持参与项目</w:t>
            </w:r>
          </w:p>
        </w:tc>
        <w:tc>
          <w:tcPr>
            <w:tcW w:w="8265" w:type="dxa"/>
            <w:gridSpan w:val="7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826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4" w:hRule="atLeast"/>
        </w:trPr>
        <w:tc>
          <w:tcPr>
            <w:tcW w:w="98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任务实施计划</w:t>
            </w:r>
          </w:p>
        </w:tc>
        <w:tc>
          <w:tcPr>
            <w:tcW w:w="8265" w:type="dxa"/>
            <w:gridSpan w:val="7"/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D2"/>
    <w:rsid w:val="005A12D2"/>
    <w:rsid w:val="005E7F5E"/>
    <w:rsid w:val="00AD6574"/>
    <w:rsid w:val="4B6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2021-04-28T09:03:00Z</dcterms:created>
  <dc:creator>王华丽</dc:creator>
  <cp:lastModifiedBy>Administrator</cp:lastModifiedBy>
  <dcterms:modified xsi:type="dcterms:W3CDTF">2021-04-29T01:48:28Z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