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32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6"/>
        </w:rPr>
        <w:t>广东省粤西航道事务中心茂名航标与测绘所</w:t>
      </w:r>
    </w:p>
    <w:p>
      <w:pPr>
        <w:spacing w:line="580" w:lineRule="exact"/>
        <w:jc w:val="center"/>
        <w:rPr>
          <w:rFonts w:ascii="等线" w:eastAsia="仿宋_GB2312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招聘编外劳动合同制人员报名表</w:t>
      </w:r>
    </w:p>
    <w:tbl>
      <w:tblPr>
        <w:tblStyle w:val="4"/>
        <w:tblW w:w="0" w:type="auto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省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hint="eastAsia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毕业时间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z w:val="24"/>
              </w:rPr>
              <w:t>身高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执业资</w:t>
            </w:r>
            <w:r>
              <w:rPr>
                <w:rFonts w:hint="eastAsia" w:eastAsia="仿宋_GB2312"/>
                <w:sz w:val="24"/>
              </w:rPr>
              <w:t>格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基层工作情况</w:t>
            </w:r>
            <w:r>
              <w:rPr>
                <w:rFonts w:hint="eastAsia" w:eastAsia="仿宋_GB2312"/>
                <w:sz w:val="24"/>
              </w:rPr>
              <w:t>及考核结果</w:t>
            </w:r>
          </w:p>
        </w:tc>
        <w:tc>
          <w:tcPr>
            <w:tcW w:w="8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学习、工作经历</w:t>
            </w: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580" w:lineRule="exact"/>
        <w:jc w:val="left"/>
        <w:rPr>
          <w:rFonts w:ascii="等线" w:hAnsi="等线" w:eastAsia="仿宋_GB2312"/>
          <w:sz w:val="32"/>
          <w:szCs w:val="28"/>
        </w:rPr>
      </w:pPr>
    </w:p>
    <w:tbl>
      <w:tblPr>
        <w:tblStyle w:val="4"/>
        <w:tblW w:w="9870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72"/>
        <w:gridCol w:w="1620"/>
        <w:gridCol w:w="288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家庭成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员及主要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社会关系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与本人关系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仿宋_GB2312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仿宋_GB2312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仿宋_GB2312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仿宋_GB2312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长及突出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业绩</w:t>
            </w:r>
          </w:p>
        </w:tc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奖惩情况</w:t>
            </w:r>
          </w:p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审核意见</w:t>
            </w:r>
          </w:p>
        </w:tc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ind w:firstLine="2160" w:firstLineChars="9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审核人：</w:t>
            </w:r>
            <w:r>
              <w:rPr>
                <w:rFonts w:eastAsia="仿宋_GB2312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sz w:val="24"/>
              </w:rPr>
              <w:t>审核日期：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注</w:t>
            </w:r>
          </w:p>
        </w:tc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本人承诺以上材料属实，并知晓公开招聘方案和相关规定办法，如有违反，愿承担相应责任。</w:t>
            </w:r>
          </w:p>
        </w:tc>
      </w:tr>
    </w:tbl>
    <w:p>
      <w:pPr>
        <w:spacing w:line="500" w:lineRule="exact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说明：1、此表用蓝黑色钢笔填写，字迹要清楚；</w:t>
      </w:r>
    </w:p>
    <w:p>
      <w:pPr>
        <w:spacing w:line="560" w:lineRule="exact"/>
        <w:ind w:firstLine="84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</w:rPr>
        <w:t>2、此表须如实填写，经审核发现与事实不符的，责任自负。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8FA"/>
    <w:rsid w:val="0024171F"/>
    <w:rsid w:val="004A48FA"/>
    <w:rsid w:val="00E47037"/>
    <w:rsid w:val="2B26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2021-04-29T01:01:00Z</dcterms:created>
  <dc:creator>詹巧焕</dc:creator>
  <cp:lastModifiedBy>ぺ灬cc果冻ル</cp:lastModifiedBy>
  <dcterms:modified xsi:type="dcterms:W3CDTF">2021-04-30T02:33:18Z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