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spacing w:beforeLines="50" w:afterLines="100" w:line="560" w:lineRule="exact"/>
        <w:ind w:right="-94" w:rightChars="0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石棉县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val="en-US" w:eastAsia="zh-CN"/>
        </w:rPr>
        <w:t>粮丰粮油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有限责任公司报名登记表</w:t>
      </w:r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40"/>
        <w:gridCol w:w="1005"/>
        <w:gridCol w:w="68"/>
        <w:gridCol w:w="739"/>
        <w:gridCol w:w="543"/>
        <w:gridCol w:w="870"/>
        <w:gridCol w:w="358"/>
        <w:gridCol w:w="88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（岁）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免冠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QQ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邮箱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(cm)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pacing w:val="-12"/>
                <w:sz w:val="24"/>
              </w:rPr>
              <w:t>情况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全日制教育学历/学位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学习经历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4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惩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right="0" w:firstLine="0" w:firstLineChars="0"/>
              <w:jc w:val="center"/>
              <w:textAlignment w:val="auto"/>
              <w:outlineLvl w:val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1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自我评价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料</w:t>
            </w:r>
          </w:p>
        </w:tc>
        <w:tc>
          <w:tcPr>
            <w:tcW w:w="7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1.身份证、户口本（首页和本人页）、学历（学位）证、职称证件、职业技能证、荣誉证等证书复印件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2.工作业绩材料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4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初审意见: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1200" w:firstLineChars="50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righ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  <w:tc>
          <w:tcPr>
            <w:tcW w:w="4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复审意见: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1440" w:firstLineChars="60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审人签字：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 w:firstLineChars="0"/>
              <w:jc w:val="righ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2021-04-25T06:08:22Z</dcterms:created>
  <dc:creator>Administrator</dc:creator>
  <cp:lastModifiedBy>囧囧</cp:lastModifiedBy>
  <dcterms:modified xsi:type="dcterms:W3CDTF">2021-04-25T06:12:21Z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2DC005B2415348108D9AC2E933B6EC49</vt:lpwstr>
  </property>
</Properties>
</file>