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24242"/>
          <w:spacing w:val="0"/>
          <w:sz w:val="22"/>
          <w:szCs w:val="22"/>
          <w:bdr w:val="none" w:color="auto" w:sz="0" w:space="0"/>
          <w:shd w:val="clear" w:fill="FFFFFF"/>
        </w:rPr>
        <w:t>现代物理研究所重离子核反应组招聘实验室助理2名</w:t>
      </w:r>
    </w:p>
    <w:tbl>
      <w:tblPr>
        <w:tblW w:w="785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190"/>
        <w:gridCol w:w="2404"/>
        <w:gridCol w:w="789"/>
        <w:gridCol w:w="338"/>
        <w:gridCol w:w="15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重离子核反应组实验室助理</w:t>
            </w:r>
          </w:p>
        </w:tc>
      </w:tr>
      <w:tr>
        <w:trPr>
          <w:trHeight w:val="652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招聘岗位序列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研究助理（RSR）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1.在实验室研究人员指导下开展工作;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2.支撑实验室设备的日常运行与保养维护;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3.协助实验室日常管理工作。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招聘条件或要求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1.具有机械、电子、电气等相关背景;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2.工作严谨认真，有责任心，团队协作能力强;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3.具有良好的沟通能力和学习能力;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4.品格端正。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用工方式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24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何老师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13917757906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Email: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hewanbing@fudan.edu.cn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rPr>
          <w:trHeight w:val="439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联系地址：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邯郸校区化学西楼232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招聘截止日期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2021/7/1</w:t>
            </w:r>
          </w:p>
        </w:tc>
        <w:tc>
          <w:tcPr>
            <w:tcW w:w="5096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rPr>
          <w:trHeight w:val="902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访问人才招聘网https://zp.fudan.edu.cn，注册登录后，检索“重离子核反应组实验室助理”在线申请和投递简历；也可直接发送简历至何老师邮箱。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439D6"/>
    <w:rsid w:val="67243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2021-05-07T02:08:00Z</dcterms:created>
  <dc:creator>WPS_1609033458</dc:creator>
  <cp:lastModifiedBy>WPS_1609033458</cp:lastModifiedBy>
  <dcterms:modified xsi:type="dcterms:W3CDTF">2021-05-07T02:08:40Z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0F2ECC6FEBAF4A9EAC1B47CF478270F1</vt:lpwstr>
  </property>
</Properties>
</file>