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  <w:bookmarkStart w:id="0" w:name="_GoBack"/>
      <w:bookmarkEnd w:id="0"/>
    </w:p>
    <w:tbl>
      <w:tblPr>
        <w:tblStyle w:val="6"/>
        <w:tblW w:w="8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6"/>
        <w:gridCol w:w="989"/>
        <w:gridCol w:w="265"/>
        <w:gridCol w:w="678"/>
        <w:gridCol w:w="693"/>
        <w:gridCol w:w="443"/>
        <w:gridCol w:w="675"/>
        <w:gridCol w:w="778"/>
        <w:gridCol w:w="423"/>
        <w:gridCol w:w="850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4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eastAsia="zh-CN"/>
              </w:rPr>
              <w:t>龙港市人民检察院警务辅助人员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招录报名表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(一寸蓝底)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Wingdings" w:hAnsi="Wingdings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亚伟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五笔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智能ABC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微软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双拼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郑码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搜狗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2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96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BF"/>
    <w:rsid w:val="00012646"/>
    <w:rsid w:val="000369DB"/>
    <w:rsid w:val="001478B2"/>
    <w:rsid w:val="00152D39"/>
    <w:rsid w:val="002104BF"/>
    <w:rsid w:val="002260C6"/>
    <w:rsid w:val="003350B1"/>
    <w:rsid w:val="003676DF"/>
    <w:rsid w:val="00380F96"/>
    <w:rsid w:val="005318F3"/>
    <w:rsid w:val="00721572"/>
    <w:rsid w:val="007324FA"/>
    <w:rsid w:val="009637AB"/>
    <w:rsid w:val="00A80545"/>
    <w:rsid w:val="00D458A0"/>
    <w:rsid w:val="00D96074"/>
    <w:rsid w:val="00DD157F"/>
    <w:rsid w:val="00DE5058"/>
    <w:rsid w:val="00F45D71"/>
    <w:rsid w:val="167A3E54"/>
    <w:rsid w:val="392E0355"/>
    <w:rsid w:val="494C34CB"/>
    <w:rsid w:val="5A540936"/>
    <w:rsid w:val="6A5A3C7F"/>
    <w:rsid w:val="6FF2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255</Words>
  <Characters>256</Characters>
  <Lines>10</Lines>
  <Paragraphs>1</Paragraphs>
  <TotalTime>21</TotalTime>
  <ScaleCrop>false</ScaleCrop>
  <LinksUpToDate>false</LinksUpToDate>
  <CharactersWithSpaces>510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2019-08-26T01:15:00Z</dcterms:created>
  <dc:creator>骆祝琼</dc:creator>
  <cp:lastModifiedBy>小林同学</cp:lastModifiedBy>
  <cp:lastPrinted>2021-05-07T03:15:00Z</cp:lastPrinted>
  <dcterms:modified xsi:type="dcterms:W3CDTF">2021-05-07T03:48:12Z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1A2EDAA5EE744B1391BF4100C7F3DF98</vt:lpwstr>
  </property>
</Properties>
</file>