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</w:rPr>
        <w:t>1：</w:t>
      </w:r>
      <w:r>
        <w:rPr>
          <w:rFonts w:hint="eastAsia" w:ascii="仿宋" w:hAnsi="仿宋" w:eastAsia="仿宋" w:cs="仿宋"/>
          <w:sz w:val="32"/>
          <w:szCs w:val="32"/>
        </w:rPr>
        <w:t>白沙黎族自治县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医学院校毕业生</w:t>
      </w:r>
      <w:r>
        <w:rPr>
          <w:rFonts w:hint="eastAsia" w:ascii="仿宋" w:hAnsi="仿宋" w:eastAsia="仿宋" w:cs="仿宋"/>
          <w:sz w:val="32"/>
          <w:szCs w:val="32"/>
        </w:rPr>
        <w:t>岗位表</w:t>
      </w:r>
    </w:p>
    <w:tbl>
      <w:tblPr>
        <w:tblStyle w:val="3"/>
        <w:tblpPr w:leftFromText="180" w:rightFromText="180" w:vertAnchor="text" w:horzAnchor="page" w:tblpXSpec="center" w:tblpY="12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93"/>
        <w:gridCol w:w="585"/>
        <w:gridCol w:w="1272"/>
        <w:gridCol w:w="873"/>
        <w:gridCol w:w="1137"/>
        <w:gridCol w:w="1470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11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11" w:firstLineChars="100"/>
              <w:jc w:val="both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11" w:firstLineChars="1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资格要求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11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县人民医院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3年内取得执业资格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中医科医师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中医学、中西医结合专业、针灸推拿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3年内取得执业资格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B超科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临床医学、医学影像学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3年内取得执业资格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县疾控中心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检验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医学检验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3年内取得执业资格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预防医学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30周岁以下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3年内取得执业资格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/>
        <w:tabs>
          <w:tab w:val="left" w:pos="1243"/>
        </w:tabs>
        <w:spacing w:line="500" w:lineRule="exact"/>
        <w:jc w:val="center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bookmarkStart w:id="0" w:name="OLE_LINK1"/>
      <w:bookmarkStart w:id="1" w:name="OLE_LINK2"/>
    </w:p>
    <w:p>
      <w:pPr>
        <w:pStyle w:val="2"/>
        <w:rPr>
          <w:rFonts w:hint="eastAsia" w:ascii="仿宋" w:hAnsi="仿宋" w:eastAsia="仿宋" w:cs="仿宋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Cs w:val="0"/>
          <w:sz w:val="32"/>
          <w:szCs w:val="32"/>
          <w:lang w:eastAsia="zh-CN"/>
        </w:rPr>
      </w:pPr>
    </w:p>
    <w:bookmarkEnd w:id="0"/>
    <w:bookmarkEnd w:id="1"/>
    <w:p>
      <w:bookmarkStart w:id="2" w:name="_GoBack"/>
      <w:bookmarkEnd w:id="2"/>
    </w:p>
    <w:sectPr>
      <w:pgSz w:w="11338" w:h="14173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215F"/>
    <w:rsid w:val="1FDD4CDB"/>
    <w:rsid w:val="2BD70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ind w:firstLine="200"/>
      <w:outlineLvl w:val="1"/>
    </w:pPr>
    <w:rPr>
      <w:rFonts w:ascii="楷体_GB2312" w:hAnsi="Calibri" w:eastAsia="楷体_GB2312" w:cs="楷体_GB2312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2021-05-10T07:40:34Z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243D6C6F86D746F59343AC1B438D7E39</vt:lpwstr>
  </property>
</Properties>
</file>