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298"/>
        <w:gridCol w:w="1521"/>
        <w:gridCol w:w="3213"/>
        <w:gridCol w:w="3307"/>
        <w:gridCol w:w="2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拟聘岗位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学历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专业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岗位职责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应聘要求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数量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项目主管工程师（项目聘用）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博士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环境科学/环境经济与环境管理等相关专业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关注生态环境领域市场需求，承接相关规划和科研任务，协助负责中心业务开展和团队建设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1、热爱科研工作，有较强的工作责任心；具有团队协作精神，为人诚实，善于沟通；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2、年龄在45周岁以下，具有全日制博士学位和学历； 5年以上工作经验者优先；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3、具有环境科学、环境经济与环境管理等相关专业背景；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4、具有流域生态环境治理规划和项目管理经验；同时具有科技管理、团队管理经验者优先；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5、具有相关专业背景的博士后优先。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1名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项目工程师（项目聘用）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硕士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环境科学/环境工程相关专业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承担相关科研任务；协助研究组日常管理。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1、热爱科研工作，有较强的工作责任心；具有团队协作精神，为人诚实，善于沟通；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2、 年龄在35周岁以下，具有全日制硕士学位，3年以上相关工作经验者优先；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3、具有环境科学、生态学等相关专业背景；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4、具有土壤相关项目管理经验、流域生态环境规划经验者优先。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1552C"/>
                <w:spacing w:val="0"/>
                <w:sz w:val="16"/>
                <w:szCs w:val="16"/>
                <w:u w:val="none"/>
              </w:rPr>
              <w:t>1名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66B67"/>
    <w:rsid w:val="398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2021-05-14T09:01:00Z</dcterms:created>
  <dc:creator>ぺ灬cc果冻ル</dc:creator>
  <cp:lastModifiedBy>ぺ灬cc果冻ル</cp:lastModifiedBy>
  <dcterms:modified xsi:type="dcterms:W3CDTF">2021-05-14T09:02:09Z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