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54" w:rsidRDefault="00C97E54" w:rsidP="00C97E54">
      <w:pPr>
        <w:spacing w:line="560" w:lineRule="exact"/>
        <w:rPr>
          <w:rFonts w:ascii="方正黑体_GBK" w:eastAsia="方正黑体_GBK"/>
          <w:sz w:val="32"/>
          <w:szCs w:val="32"/>
        </w:rPr>
      </w:pPr>
      <w:r>
        <w:rPr>
          <w:rFonts w:ascii="方正黑体_GBK" w:eastAsia="方正黑体_GBK" w:hint="eastAsia"/>
          <w:sz w:val="32"/>
          <w:szCs w:val="32"/>
        </w:rPr>
        <w:t>附件2</w:t>
      </w:r>
    </w:p>
    <w:p w:rsidR="00C97E54" w:rsidRDefault="00C97E54" w:rsidP="00C97E54">
      <w:pPr>
        <w:spacing w:line="578" w:lineRule="exact"/>
        <w:jc w:val="center"/>
        <w:rPr>
          <w:rFonts w:ascii="方正小标宋_GBK" w:eastAsia="方正小标宋_GBK" w:hAnsi="方正小标宋_GBK" w:cs="方正小标宋_GBK" w:hint="eastAsia"/>
          <w:sz w:val="44"/>
          <w:szCs w:val="44"/>
          <w:lang/>
        </w:rPr>
      </w:pPr>
    </w:p>
    <w:p w:rsidR="00C97E54" w:rsidRDefault="00C97E54" w:rsidP="00C97E54">
      <w:pPr>
        <w:spacing w:line="578"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rPr>
        <w:t>云阳县</w:t>
      </w:r>
      <w:r>
        <w:rPr>
          <w:rFonts w:ascii="方正小标宋_GBK" w:eastAsia="方正小标宋_GBK" w:hint="eastAsia"/>
          <w:sz w:val="44"/>
          <w:szCs w:val="44"/>
        </w:rPr>
        <w:t>特聘动物防疫专员</w:t>
      </w:r>
      <w:r>
        <w:rPr>
          <w:rFonts w:ascii="方正小标宋_GBK" w:eastAsia="方正小标宋_GBK" w:hAnsi="方正小标宋_GBK" w:cs="方正小标宋_GBK" w:hint="eastAsia"/>
          <w:sz w:val="44"/>
          <w:szCs w:val="44"/>
          <w:lang/>
        </w:rPr>
        <w:t>考核管理办法</w:t>
      </w:r>
    </w:p>
    <w:p w:rsidR="00C97E54" w:rsidRDefault="00C97E54" w:rsidP="00C97E54">
      <w:pPr>
        <w:spacing w:line="578" w:lineRule="exact"/>
        <w:jc w:val="center"/>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lang/>
        </w:rPr>
        <w:t>（暂行）</w:t>
      </w:r>
    </w:p>
    <w:p w:rsidR="00C97E54" w:rsidRDefault="00C97E54" w:rsidP="00C97E54">
      <w:pPr>
        <w:spacing w:line="578" w:lineRule="exact"/>
      </w:pPr>
    </w:p>
    <w:p w:rsidR="00C97E54" w:rsidRDefault="00C97E54" w:rsidP="00C97E54">
      <w:pPr>
        <w:numPr>
          <w:ilvl w:val="0"/>
          <w:numId w:val="1"/>
        </w:numPr>
        <w:tabs>
          <w:tab w:val="left" w:pos="0"/>
        </w:tabs>
        <w:spacing w:line="578" w:lineRule="exact"/>
        <w:jc w:val="center"/>
        <w:rPr>
          <w:rFonts w:ascii="方正黑体_GBK" w:eastAsia="方正黑体_GBK" w:hAnsi="微软雅黑" w:cs="宋体" w:hint="eastAsia"/>
          <w:color w:val="333333"/>
          <w:spacing w:val="7"/>
          <w:kern w:val="0"/>
          <w:sz w:val="32"/>
          <w:szCs w:val="32"/>
        </w:rPr>
      </w:pPr>
      <w:r>
        <w:rPr>
          <w:rFonts w:ascii="方正黑体_GBK" w:eastAsia="方正黑体_GBK" w:hAnsi="微软雅黑" w:cs="宋体" w:hint="eastAsia"/>
          <w:color w:val="333333"/>
          <w:spacing w:val="7"/>
          <w:kern w:val="0"/>
          <w:sz w:val="32"/>
          <w:szCs w:val="32"/>
          <w:lang/>
        </w:rPr>
        <w:t>总则</w:t>
      </w:r>
    </w:p>
    <w:p w:rsidR="00C97E54" w:rsidRDefault="00C97E54" w:rsidP="00C97E54">
      <w:pPr>
        <w:spacing w:line="578" w:lineRule="exact"/>
        <w:rPr>
          <w:rFonts w:ascii="方正黑体_GBK" w:eastAsia="方正黑体_GBK" w:hAnsi="微软雅黑" w:cs="宋体" w:hint="eastAsia"/>
          <w:color w:val="333333"/>
          <w:spacing w:val="7"/>
          <w:kern w:val="0"/>
          <w:sz w:val="32"/>
          <w:szCs w:val="32"/>
        </w:rPr>
      </w:pPr>
    </w:p>
    <w:p w:rsidR="00C97E54" w:rsidRDefault="00C97E54" w:rsidP="00C97E54">
      <w:pPr>
        <w:widowControl/>
        <w:numPr>
          <w:ilvl w:val="0"/>
          <w:numId w:val="2"/>
        </w:numPr>
        <w:shd w:val="clear" w:color="auto" w:fill="FFFFFF"/>
        <w:spacing w:line="578" w:lineRule="exact"/>
        <w:ind w:firstLineChars="200" w:firstLine="640"/>
        <w:jc w:val="left"/>
        <w:rPr>
          <w:rFonts w:ascii="方正仿宋_GBK" w:eastAsia="方正仿宋_GBK" w:hAnsi="方正仿宋_GBK" w:hint="eastAsia"/>
          <w:color w:val="000000"/>
          <w:kern w:val="0"/>
          <w:sz w:val="32"/>
          <w:szCs w:val="32"/>
          <w:shd w:val="clear" w:color="auto" w:fill="FFFFFF"/>
        </w:rPr>
      </w:pPr>
      <w:r>
        <w:rPr>
          <w:rFonts w:ascii="方正仿宋_GBK" w:eastAsia="方正仿宋_GBK" w:hint="eastAsia"/>
          <w:sz w:val="32"/>
          <w:szCs w:val="32"/>
        </w:rPr>
        <w:t>为贯彻落实中央1号文件提出“在生猪大县实施乡镇动物防疫特聘计划”的要求，缓解基层动物防疫力量严重不足的矛盾，保障非洲猪瘟等重大动物疫病防控措施的有效落实，根据农业农村部办公厅《关于在农技推广服务特聘计划中设立特聘动物防疫专员的通知》（农办牧〔2020〕17号）及云阳县农业农村委员会办公室《关于做好2021年高素质农民教育培训和基层农业服务体系改革与建设项目工作的通知》（</w:t>
      </w:r>
      <w:r>
        <w:rPr>
          <w:rFonts w:ascii="方正仿宋_GBK" w:eastAsia="方正仿宋_GBK" w:hAnsi="方正仿宋_GBK" w:cs="方正仿宋_GBK" w:hint="eastAsia"/>
          <w:color w:val="00000A"/>
          <w:sz w:val="32"/>
          <w:szCs w:val="32"/>
          <w:lang/>
        </w:rPr>
        <w:t>云农办发〔2021〕7号</w:t>
      </w:r>
      <w:r>
        <w:rPr>
          <w:rFonts w:ascii="方正仿宋_GBK" w:eastAsia="方正仿宋_GBK" w:hint="eastAsia"/>
          <w:sz w:val="32"/>
          <w:szCs w:val="32"/>
        </w:rPr>
        <w:t>）文件精神</w:t>
      </w:r>
      <w:r>
        <w:rPr>
          <w:rFonts w:ascii="方正仿宋_GBK" w:eastAsia="方正仿宋_GBK" w:hAnsi="方正仿宋_GBK" w:hint="eastAsia"/>
          <w:color w:val="000000"/>
          <w:kern w:val="0"/>
          <w:sz w:val="32"/>
          <w:szCs w:val="32"/>
          <w:shd w:val="clear" w:color="auto" w:fill="FFFFFF"/>
          <w:lang/>
        </w:rPr>
        <w:t>，制定本办法。</w:t>
      </w:r>
    </w:p>
    <w:p w:rsidR="00C97E54" w:rsidRDefault="00C97E54" w:rsidP="00C97E54">
      <w:pPr>
        <w:spacing w:line="578" w:lineRule="exact"/>
        <w:ind w:firstLineChars="200" w:firstLine="668"/>
        <w:rPr>
          <w:rFonts w:ascii="方正仿宋_GBK" w:eastAsia="方正仿宋_GBK" w:hAnsi="方正仿宋_GBK" w:hint="eastAsia"/>
          <w:color w:val="000000"/>
          <w:kern w:val="0"/>
          <w:sz w:val="32"/>
          <w:szCs w:val="32"/>
        </w:rPr>
      </w:pPr>
      <w:r>
        <w:rPr>
          <w:rFonts w:ascii="方正楷体_GBK" w:eastAsia="方正楷体_GBK" w:hAnsi="微软雅黑" w:cs="宋体" w:hint="eastAsia"/>
          <w:color w:val="333333"/>
          <w:spacing w:val="7"/>
          <w:kern w:val="0"/>
          <w:sz w:val="32"/>
          <w:szCs w:val="32"/>
          <w:lang/>
        </w:rPr>
        <w:t xml:space="preserve">第二条  </w:t>
      </w:r>
      <w:r>
        <w:rPr>
          <w:rFonts w:ascii="方正仿宋_GBK" w:eastAsia="方正仿宋_GBK" w:hAnsi="方正仿宋_GBK" w:hint="eastAsia"/>
          <w:color w:val="000000"/>
          <w:kern w:val="0"/>
          <w:sz w:val="32"/>
          <w:szCs w:val="32"/>
          <w:lang/>
        </w:rPr>
        <w:t>本办法适用于县农业农村委按实施农技推广服务特聘计划的有关规定招募的特聘动物防疫专员。</w:t>
      </w:r>
    </w:p>
    <w:p w:rsidR="00C97E54" w:rsidRDefault="00C97E54" w:rsidP="00C97E54">
      <w:pPr>
        <w:widowControl/>
        <w:numPr>
          <w:ilvl w:val="0"/>
          <w:numId w:val="1"/>
        </w:numPr>
        <w:tabs>
          <w:tab w:val="left" w:pos="0"/>
        </w:tabs>
        <w:spacing w:line="578" w:lineRule="exact"/>
        <w:jc w:val="center"/>
        <w:rPr>
          <w:rFonts w:ascii="方正黑体_GBK" w:eastAsia="方正黑体_GBK" w:hAnsi="微软雅黑" w:cs="宋体" w:hint="eastAsia"/>
          <w:color w:val="333333"/>
          <w:spacing w:val="7"/>
          <w:kern w:val="0"/>
          <w:sz w:val="32"/>
          <w:szCs w:val="32"/>
        </w:rPr>
      </w:pPr>
      <w:r>
        <w:rPr>
          <w:rFonts w:ascii="方正黑体_GBK" w:eastAsia="方正黑体_GBK" w:hAnsi="微软雅黑" w:cs="宋体" w:hint="eastAsia"/>
          <w:color w:val="333333"/>
          <w:spacing w:val="7"/>
          <w:kern w:val="0"/>
          <w:sz w:val="32"/>
          <w:szCs w:val="32"/>
          <w:lang/>
        </w:rPr>
        <w:t>考核管理</w:t>
      </w:r>
    </w:p>
    <w:p w:rsidR="00C97E54" w:rsidRDefault="00C97E54" w:rsidP="00C97E54">
      <w:pPr>
        <w:spacing w:line="578" w:lineRule="exact"/>
        <w:ind w:firstLineChars="200" w:firstLine="668"/>
        <w:jc w:val="left"/>
        <w:rPr>
          <w:rFonts w:ascii="方正仿宋_GBK" w:eastAsia="方正仿宋_GBK" w:hAnsi="方正仿宋_GBK" w:hint="eastAsia"/>
          <w:color w:val="000000"/>
          <w:kern w:val="0"/>
          <w:sz w:val="32"/>
          <w:szCs w:val="32"/>
        </w:rPr>
      </w:pPr>
      <w:r>
        <w:rPr>
          <w:rFonts w:ascii="方正楷体_GBK" w:eastAsia="方正楷体_GBK" w:hAnsi="微软雅黑" w:cs="宋体" w:hint="eastAsia"/>
          <w:color w:val="333333"/>
          <w:spacing w:val="7"/>
          <w:kern w:val="0"/>
          <w:sz w:val="32"/>
          <w:szCs w:val="32"/>
          <w:lang/>
        </w:rPr>
        <w:t xml:space="preserve">第三条 </w:t>
      </w:r>
      <w:r>
        <w:rPr>
          <w:rFonts w:ascii="方正仿宋_GBK" w:eastAsia="方正仿宋_GBK" w:hAnsi="方正仿宋_GBK" w:hint="eastAsia"/>
          <w:color w:val="000000"/>
          <w:kern w:val="0"/>
          <w:sz w:val="32"/>
          <w:szCs w:val="32"/>
          <w:lang/>
        </w:rPr>
        <w:t>成立考核管理领导小组，由县农业农村委分管领导任组长，特聘特聘动物防疫专员服务乡镇分管农业领导1-2名任副组长，县农业农村委财务科负责人、科技培训中心主任、养殖管理科相关科室负责人为成员，负责特聘农技人员考核和日常管理。</w:t>
      </w:r>
    </w:p>
    <w:p w:rsidR="00C97E54" w:rsidRDefault="00C97E54" w:rsidP="00C97E54">
      <w:pPr>
        <w:widowControl/>
        <w:shd w:val="clear" w:color="auto" w:fill="FFFFFF"/>
        <w:spacing w:line="578" w:lineRule="exact"/>
        <w:ind w:firstLineChars="200" w:firstLine="668"/>
        <w:rPr>
          <w:rFonts w:ascii="方正仿宋_GBK" w:eastAsia="方正仿宋_GBK" w:hAnsi="方正仿宋_GBK" w:hint="eastAsia"/>
          <w:color w:val="000000"/>
          <w:kern w:val="0"/>
          <w:sz w:val="32"/>
          <w:szCs w:val="32"/>
          <w:shd w:val="clear" w:color="auto" w:fill="FFFFFF"/>
        </w:rPr>
      </w:pPr>
      <w:r>
        <w:rPr>
          <w:rFonts w:ascii="方正楷体_GBK" w:eastAsia="方正楷体_GBK" w:hAnsi="微软雅黑" w:cs="宋体" w:hint="eastAsia"/>
          <w:color w:val="333333"/>
          <w:spacing w:val="7"/>
          <w:kern w:val="0"/>
          <w:sz w:val="32"/>
          <w:szCs w:val="32"/>
          <w:shd w:val="clear" w:color="auto" w:fill="FFFFFF"/>
          <w:lang/>
        </w:rPr>
        <w:lastRenderedPageBreak/>
        <w:t xml:space="preserve">第四条  </w:t>
      </w:r>
      <w:r>
        <w:rPr>
          <w:rFonts w:ascii="方正仿宋_GBK" w:eastAsia="方正仿宋_GBK" w:hAnsi="方正仿宋_GBK" w:hint="eastAsia"/>
          <w:color w:val="000000"/>
          <w:kern w:val="0"/>
          <w:sz w:val="32"/>
          <w:szCs w:val="32"/>
          <w:shd w:val="clear" w:color="auto" w:fill="FFFFFF"/>
          <w:lang/>
        </w:rPr>
        <w:t>特聘动物防疫专员在聘任期间，</w:t>
      </w:r>
      <w:r>
        <w:rPr>
          <w:rFonts w:ascii="方正仿宋_GBK" w:eastAsia="方正仿宋_GBK" w:hAnsi="方正仿宋_GBK" w:cs="方正仿宋_GBK" w:hint="eastAsia"/>
          <w:sz w:val="32"/>
          <w:szCs w:val="32"/>
          <w:shd w:val="clear" w:color="auto" w:fill="FFFFFF"/>
          <w:lang/>
        </w:rPr>
        <w:t>须指导本辖区内1个及以上的规模养殖场；指导防疫工作、</w:t>
      </w:r>
      <w:r>
        <w:rPr>
          <w:rFonts w:ascii="方正仿宋_GBK" w:eastAsia="方正仿宋_GBK" w:hAnsi="方正仿宋_GBK" w:hint="eastAsia"/>
          <w:color w:val="000000"/>
          <w:kern w:val="0"/>
          <w:sz w:val="32"/>
          <w:szCs w:val="32"/>
          <w:shd w:val="clear" w:color="auto" w:fill="FFFFFF"/>
          <w:lang/>
        </w:rPr>
        <w:t>开展技术指导与咨询100次以上；对养殖户出现的常见疫病进行诊断。特聘农技员在聘任期间，在村社户工作时间平均每周不低于3天，每季度不得低于36天。</w:t>
      </w:r>
    </w:p>
    <w:p w:rsidR="00C97E54" w:rsidRDefault="00C97E54" w:rsidP="00C97E54">
      <w:pPr>
        <w:spacing w:line="578" w:lineRule="exact"/>
        <w:ind w:firstLineChars="200" w:firstLine="668"/>
        <w:rPr>
          <w:rFonts w:ascii="方正仿宋_GBK" w:eastAsia="方正仿宋_GBK" w:hAnsi="方正仿宋_GBK" w:hint="eastAsia"/>
          <w:color w:val="000000"/>
          <w:kern w:val="0"/>
          <w:sz w:val="32"/>
          <w:szCs w:val="32"/>
        </w:rPr>
      </w:pPr>
      <w:r>
        <w:rPr>
          <w:rFonts w:ascii="方正楷体_GBK" w:eastAsia="方正楷体_GBK" w:hAnsi="微软雅黑" w:cs="宋体" w:hint="eastAsia"/>
          <w:color w:val="333333"/>
          <w:spacing w:val="7"/>
          <w:kern w:val="0"/>
          <w:sz w:val="32"/>
          <w:szCs w:val="32"/>
          <w:lang/>
        </w:rPr>
        <w:t xml:space="preserve">第五条 </w:t>
      </w:r>
      <w:r>
        <w:rPr>
          <w:rFonts w:ascii="方正仿宋_GBK" w:eastAsia="方正仿宋_GBK" w:hAnsi="方正仿宋_GBK" w:hint="eastAsia"/>
          <w:color w:val="000000"/>
          <w:kern w:val="0"/>
          <w:sz w:val="32"/>
          <w:szCs w:val="32"/>
          <w:lang/>
        </w:rPr>
        <w:t>特聘动物防疫专员到村指导和服务要顾全全县畜禽产业大局，助力非洲猪瘟等重大动物疫病防控措施的有效落实，保障畜禽养殖健康发展。</w:t>
      </w:r>
    </w:p>
    <w:p w:rsidR="00C97E54" w:rsidRDefault="00C97E54" w:rsidP="00C97E54">
      <w:pPr>
        <w:widowControl/>
        <w:shd w:val="clear" w:color="auto" w:fill="FFFFFF"/>
        <w:spacing w:line="578" w:lineRule="exact"/>
        <w:ind w:firstLineChars="200" w:firstLine="668"/>
        <w:rPr>
          <w:rFonts w:ascii="方正仿宋_GBK" w:eastAsia="方正仿宋_GBK" w:hAnsi="方正仿宋_GBK" w:hint="eastAsia"/>
          <w:color w:val="000000"/>
          <w:kern w:val="0"/>
          <w:sz w:val="32"/>
          <w:szCs w:val="32"/>
          <w:shd w:val="clear" w:color="auto" w:fill="FFFFFF"/>
          <w:lang/>
        </w:rPr>
      </w:pPr>
      <w:r>
        <w:rPr>
          <w:rFonts w:ascii="方正楷体_GBK" w:eastAsia="方正楷体_GBK" w:hAnsi="微软雅黑" w:cs="宋体" w:hint="eastAsia"/>
          <w:color w:val="333333"/>
          <w:spacing w:val="7"/>
          <w:kern w:val="0"/>
          <w:sz w:val="32"/>
          <w:szCs w:val="32"/>
          <w:shd w:val="clear" w:color="auto" w:fill="FFFFFF"/>
          <w:lang/>
        </w:rPr>
        <w:t xml:space="preserve">第六条 </w:t>
      </w:r>
      <w:r>
        <w:rPr>
          <w:rFonts w:ascii="方正仿宋_GBK" w:eastAsia="方正仿宋_GBK" w:hAnsi="方正仿宋_GBK" w:hint="eastAsia"/>
          <w:color w:val="000000"/>
          <w:kern w:val="0"/>
          <w:sz w:val="32"/>
          <w:szCs w:val="32"/>
          <w:shd w:val="clear" w:color="auto" w:fill="FFFFFF"/>
          <w:lang/>
        </w:rPr>
        <w:t>工作内容</w:t>
      </w:r>
    </w:p>
    <w:p w:rsidR="00C97E54" w:rsidRDefault="00C97E54" w:rsidP="00C97E54">
      <w:pPr>
        <w:widowControl/>
        <w:shd w:val="clear" w:color="auto" w:fill="FFFFFF"/>
        <w:spacing w:line="578"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一</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为畜禽养殖场户提供动物防疫技术帮扶；</w:t>
      </w:r>
    </w:p>
    <w:p w:rsidR="00C97E54" w:rsidRDefault="00C97E54" w:rsidP="00C97E54">
      <w:pPr>
        <w:widowControl/>
        <w:shd w:val="clear" w:color="auto" w:fill="FFFFFF"/>
        <w:spacing w:line="578" w:lineRule="exact"/>
        <w:ind w:firstLineChars="200" w:firstLine="640"/>
        <w:rPr>
          <w:rFonts w:ascii="方正仿宋_GBK" w:eastAsia="方正仿宋_GBK" w:hAnsi="宋体" w:cs="宋体" w:hint="eastAsia"/>
          <w:color w:val="000000"/>
          <w:kern w:val="0"/>
          <w:sz w:val="32"/>
          <w:szCs w:val="32"/>
        </w:rPr>
      </w:pP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二</w:t>
      </w:r>
      <w:r>
        <w:rPr>
          <w:rFonts w:ascii="方正仿宋_GBK" w:eastAsia="方正仿宋_GBK" w:hAnsi="宋体" w:cs="宋体" w:hint="eastAsia"/>
          <w:color w:val="000000"/>
          <w:kern w:val="0"/>
          <w:sz w:val="32"/>
          <w:szCs w:val="32"/>
        </w:rPr>
        <w:t>）为养殖户开展常见疫病诊断；</w:t>
      </w:r>
    </w:p>
    <w:p w:rsidR="00C97E54" w:rsidRDefault="00C97E54" w:rsidP="00C97E54">
      <w:pPr>
        <w:widowControl/>
        <w:shd w:val="clear" w:color="auto" w:fill="FFFFFF"/>
        <w:spacing w:line="578" w:lineRule="exact"/>
        <w:ind w:firstLineChars="200" w:firstLine="640"/>
        <w:rPr>
          <w:rFonts w:ascii="方正仿宋_GBK" w:eastAsia="方正仿宋_GBK" w:hAnsi="宋体" w:cs="宋体" w:hint="eastAsia"/>
          <w:color w:val="000000"/>
          <w:kern w:val="0"/>
          <w:sz w:val="32"/>
          <w:szCs w:val="32"/>
        </w:rPr>
      </w:pPr>
      <w:r>
        <w:rPr>
          <w:rFonts w:ascii="方正仿宋_GBK" w:eastAsia="方正仿宋_GBK" w:hAnsi="宋体" w:cs="宋体" w:hint="eastAsia"/>
          <w:color w:val="000000"/>
          <w:kern w:val="0"/>
          <w:sz w:val="32"/>
          <w:szCs w:val="32"/>
        </w:rPr>
        <w:t>（三）参与非洲猪瘟等重大动物疫情防控与处置；</w:t>
      </w:r>
    </w:p>
    <w:p w:rsidR="00C97E54" w:rsidRDefault="00C97E54" w:rsidP="00C97E54">
      <w:pPr>
        <w:widowControl/>
        <w:shd w:val="clear" w:color="auto" w:fill="FFFFFF"/>
        <w:spacing w:line="578" w:lineRule="exact"/>
        <w:ind w:firstLineChars="200" w:firstLine="640"/>
        <w:rPr>
          <w:rFonts w:ascii="方正仿宋_GBK" w:eastAsia="方正仿宋_GBK" w:hAnsi="宋体" w:cs="宋体" w:hint="eastAsia"/>
          <w:color w:val="000000"/>
          <w:kern w:val="0"/>
          <w:sz w:val="32"/>
          <w:szCs w:val="32"/>
        </w:rPr>
      </w:pPr>
      <w:r>
        <w:rPr>
          <w:rFonts w:ascii="方正仿宋_GBK" w:eastAsia="方正仿宋_GBK" w:hAnsi="宋体" w:cs="宋体" w:hint="eastAsia"/>
          <w:color w:val="000000"/>
          <w:kern w:val="0"/>
          <w:sz w:val="32"/>
          <w:szCs w:val="32"/>
        </w:rPr>
        <w:t>（四）</w:t>
      </w:r>
      <w:r>
        <w:rPr>
          <w:rFonts w:ascii="方正仿宋_GBK" w:eastAsia="方正仿宋_GBK" w:hAnsi="宋体" w:cs="宋体"/>
          <w:color w:val="000000"/>
          <w:kern w:val="0"/>
          <w:sz w:val="32"/>
          <w:szCs w:val="32"/>
        </w:rPr>
        <w:t>与乡村兽医、村防疫员结对开展技术服务，增强乡村兽医、村防疫员专业技能和实操水平</w:t>
      </w:r>
      <w:r>
        <w:rPr>
          <w:rFonts w:ascii="方正仿宋_GBK" w:eastAsia="方正仿宋_GBK" w:hAnsi="宋体" w:cs="宋体" w:hint="eastAsia"/>
          <w:color w:val="000000"/>
          <w:kern w:val="0"/>
          <w:sz w:val="32"/>
          <w:szCs w:val="32"/>
        </w:rPr>
        <w:t>；</w:t>
      </w:r>
    </w:p>
    <w:p w:rsidR="00C97E54" w:rsidRDefault="00C97E54" w:rsidP="00C97E54">
      <w:pPr>
        <w:widowControl/>
        <w:shd w:val="clear" w:color="auto" w:fill="FFFFFF"/>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仿宋_GBK" w:eastAsia="方正仿宋_GBK" w:hAnsi="方正仿宋_GBK" w:hint="eastAsia"/>
          <w:color w:val="000000"/>
          <w:kern w:val="0"/>
          <w:sz w:val="32"/>
          <w:szCs w:val="32"/>
          <w:shd w:val="clear" w:color="auto" w:fill="FFFFFF"/>
          <w:lang/>
        </w:rPr>
        <w:t>（五）完成县委、县政府和县农业农村委、辖区乡镇（街道）人民政府交办的其它任务。</w:t>
      </w:r>
    </w:p>
    <w:p w:rsidR="00C97E54" w:rsidRDefault="00C97E54" w:rsidP="00C97E54">
      <w:pPr>
        <w:widowControl/>
        <w:shd w:val="clear" w:color="auto" w:fill="FFFFFF"/>
        <w:spacing w:line="578" w:lineRule="exact"/>
        <w:ind w:firstLineChars="200" w:firstLine="668"/>
        <w:rPr>
          <w:rFonts w:ascii="方正仿宋_GBK" w:eastAsia="方正仿宋_GBK" w:hAnsi="方正仿宋_GBK" w:hint="eastAsia"/>
          <w:color w:val="000000"/>
          <w:kern w:val="0"/>
          <w:sz w:val="32"/>
          <w:szCs w:val="32"/>
          <w:shd w:val="clear" w:color="auto" w:fill="FFFFFF"/>
        </w:rPr>
      </w:pPr>
      <w:r>
        <w:rPr>
          <w:rFonts w:ascii="方正楷体_GBK" w:eastAsia="方正楷体_GBK" w:hAnsi="微软雅黑" w:cs="宋体" w:hint="eastAsia"/>
          <w:color w:val="333333"/>
          <w:spacing w:val="7"/>
          <w:kern w:val="0"/>
          <w:sz w:val="32"/>
          <w:szCs w:val="32"/>
          <w:shd w:val="clear" w:color="auto" w:fill="FFFFFF"/>
          <w:lang/>
        </w:rPr>
        <w:t xml:space="preserve">第七条 </w:t>
      </w:r>
      <w:r>
        <w:rPr>
          <w:rFonts w:ascii="方正仿宋_GBK" w:eastAsia="方正仿宋_GBK" w:hAnsi="方正仿宋_GBK" w:hint="eastAsia"/>
          <w:color w:val="000000"/>
          <w:kern w:val="0"/>
          <w:sz w:val="32"/>
          <w:szCs w:val="32"/>
          <w:shd w:val="clear" w:color="auto" w:fill="FFFFFF"/>
          <w:lang/>
        </w:rPr>
        <w:t>考核内容和等级。考核结果分为优秀、良好、合格、不合格四个等次。考核总分100分，考核得分≥90分为优秀、90分&gt;考核得分≥80分为良好，80分&gt;考核得分≥60分为合格，考核得分&lt;60分为不合格。</w:t>
      </w:r>
    </w:p>
    <w:p w:rsidR="00C97E54" w:rsidRDefault="00C97E54" w:rsidP="00C97E54">
      <w:pPr>
        <w:widowControl/>
        <w:shd w:val="clear" w:color="auto" w:fill="FFFFFF"/>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仿宋_GBK" w:eastAsia="方正仿宋_GBK" w:hAnsi="方正仿宋_GBK" w:hint="eastAsia"/>
          <w:color w:val="000000"/>
          <w:kern w:val="0"/>
          <w:sz w:val="32"/>
          <w:szCs w:val="32"/>
          <w:shd w:val="clear" w:color="auto" w:fill="FFFFFF"/>
          <w:lang/>
        </w:rPr>
        <w:t>（一）工作日志和工作台账（10分）。</w:t>
      </w:r>
    </w:p>
    <w:p w:rsidR="00C97E54" w:rsidRDefault="00C97E54" w:rsidP="00C97E54">
      <w:pPr>
        <w:widowControl/>
        <w:shd w:val="clear" w:color="auto" w:fill="FFFFFF"/>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仿宋_GBK" w:eastAsia="方正仿宋_GBK" w:hAnsi="方正仿宋_GBK" w:hint="eastAsia"/>
          <w:color w:val="000000"/>
          <w:kern w:val="0"/>
          <w:sz w:val="32"/>
          <w:szCs w:val="32"/>
          <w:shd w:val="clear" w:color="auto" w:fill="FFFFFF"/>
          <w:lang/>
        </w:rPr>
        <w:t>（二）工作任务完成情况（30分）。</w:t>
      </w:r>
    </w:p>
    <w:p w:rsidR="00C97E54" w:rsidRDefault="00C97E54" w:rsidP="00C97E54">
      <w:pPr>
        <w:widowControl/>
        <w:shd w:val="clear" w:color="auto" w:fill="FFFFFF"/>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仿宋_GBK" w:eastAsia="方正仿宋_GBK" w:hAnsi="方正仿宋_GBK" w:hint="eastAsia"/>
          <w:color w:val="000000"/>
          <w:kern w:val="0"/>
          <w:sz w:val="32"/>
          <w:szCs w:val="32"/>
          <w:shd w:val="clear" w:color="auto" w:fill="FFFFFF"/>
          <w:lang/>
        </w:rPr>
        <w:t>（三）下乡和到岗出勤率（10分）。</w:t>
      </w:r>
    </w:p>
    <w:p w:rsidR="00C97E54" w:rsidRDefault="00C97E54" w:rsidP="00C97E54">
      <w:pPr>
        <w:widowControl/>
        <w:shd w:val="clear" w:color="auto" w:fill="FFFFFF"/>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仿宋_GBK" w:eastAsia="方正仿宋_GBK" w:hAnsi="方正仿宋_GBK" w:hint="eastAsia"/>
          <w:color w:val="000000"/>
          <w:kern w:val="0"/>
          <w:sz w:val="32"/>
          <w:szCs w:val="32"/>
          <w:shd w:val="clear" w:color="auto" w:fill="FFFFFF"/>
          <w:lang/>
        </w:rPr>
        <w:t>（四）服务对象的满意率（30分）。</w:t>
      </w:r>
    </w:p>
    <w:p w:rsidR="00C97E54" w:rsidRDefault="00C97E54" w:rsidP="00C97E54">
      <w:pPr>
        <w:widowControl/>
        <w:shd w:val="clear" w:color="auto" w:fill="FFFFFF"/>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仿宋_GBK" w:eastAsia="方正仿宋_GBK" w:hAnsi="方正仿宋_GBK" w:hint="eastAsia"/>
          <w:color w:val="000000"/>
          <w:kern w:val="0"/>
          <w:sz w:val="32"/>
          <w:szCs w:val="32"/>
          <w:shd w:val="clear" w:color="auto" w:fill="FFFFFF"/>
          <w:lang/>
        </w:rPr>
        <w:lastRenderedPageBreak/>
        <w:t>（五）解决养殖户生产发展实际问题（10分）。</w:t>
      </w:r>
    </w:p>
    <w:p w:rsidR="00C97E54" w:rsidRDefault="00C97E54" w:rsidP="00C97E54">
      <w:pPr>
        <w:widowControl/>
        <w:shd w:val="clear" w:color="auto" w:fill="FFFFFF"/>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仿宋_GBK" w:eastAsia="方正仿宋_GBK" w:hAnsi="方正仿宋_GBK" w:hint="eastAsia"/>
          <w:color w:val="000000"/>
          <w:kern w:val="0"/>
          <w:sz w:val="32"/>
          <w:szCs w:val="32"/>
          <w:shd w:val="clear" w:color="auto" w:fill="FFFFFF"/>
          <w:lang/>
        </w:rPr>
        <w:t>（六）乡镇评分（10分）</w:t>
      </w:r>
    </w:p>
    <w:p w:rsidR="00C97E54" w:rsidRDefault="00C97E54" w:rsidP="00C97E54">
      <w:pPr>
        <w:widowControl/>
        <w:shd w:val="clear" w:color="auto" w:fill="FFFFFF"/>
        <w:spacing w:line="578" w:lineRule="exact"/>
        <w:ind w:firstLineChars="200" w:firstLine="668"/>
        <w:rPr>
          <w:rFonts w:ascii="方正仿宋_GBK" w:eastAsia="方正仿宋_GBK" w:hAnsi="方正仿宋_GBK" w:hint="eastAsia"/>
          <w:color w:val="000000"/>
          <w:kern w:val="0"/>
          <w:sz w:val="32"/>
          <w:szCs w:val="32"/>
          <w:shd w:val="clear" w:color="auto" w:fill="FFFFFF"/>
        </w:rPr>
      </w:pPr>
      <w:r>
        <w:rPr>
          <w:rFonts w:ascii="方正楷体_GBK" w:eastAsia="方正楷体_GBK" w:hAnsi="微软雅黑" w:cs="宋体" w:hint="eastAsia"/>
          <w:color w:val="333333"/>
          <w:spacing w:val="7"/>
          <w:kern w:val="0"/>
          <w:sz w:val="32"/>
          <w:szCs w:val="32"/>
          <w:shd w:val="clear" w:color="auto" w:fill="FFFFFF"/>
          <w:lang/>
        </w:rPr>
        <w:t xml:space="preserve">第八条 </w:t>
      </w:r>
      <w:r>
        <w:rPr>
          <w:rFonts w:ascii="方正仿宋_GBK" w:eastAsia="方正仿宋_GBK" w:hAnsi="方正仿宋_GBK" w:hint="eastAsia"/>
          <w:color w:val="000000"/>
          <w:kern w:val="0"/>
          <w:sz w:val="32"/>
          <w:szCs w:val="32"/>
          <w:shd w:val="clear" w:color="auto" w:fill="FFFFFF"/>
          <w:lang/>
        </w:rPr>
        <w:t>考核方式</w:t>
      </w:r>
    </w:p>
    <w:p w:rsidR="00C97E54" w:rsidRDefault="00C97E54" w:rsidP="00C97E54">
      <w:pPr>
        <w:widowControl/>
        <w:shd w:val="clear" w:color="auto" w:fill="FFFFFF"/>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仿宋_GBK" w:eastAsia="方正仿宋_GBK" w:hAnsi="方正仿宋_GBK" w:hint="eastAsia"/>
          <w:color w:val="000000"/>
          <w:kern w:val="0"/>
          <w:sz w:val="32"/>
          <w:szCs w:val="32"/>
          <w:shd w:val="clear" w:color="auto" w:fill="FFFFFF"/>
          <w:lang/>
        </w:rPr>
        <w:t>（一）查看资料。</w:t>
      </w:r>
    </w:p>
    <w:p w:rsidR="00C97E54" w:rsidRDefault="00C97E54" w:rsidP="00C97E54">
      <w:pPr>
        <w:widowControl/>
        <w:shd w:val="clear" w:color="auto" w:fill="FFFFFF"/>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仿宋_GBK" w:eastAsia="方正仿宋_GBK" w:hAnsi="方正仿宋_GBK" w:hint="eastAsia"/>
          <w:color w:val="000000"/>
          <w:kern w:val="0"/>
          <w:sz w:val="32"/>
          <w:szCs w:val="32"/>
          <w:shd w:val="clear" w:color="auto" w:fill="FFFFFF"/>
          <w:lang/>
        </w:rPr>
        <w:t>（二）走访群众。</w:t>
      </w:r>
    </w:p>
    <w:p w:rsidR="00C97E54" w:rsidRDefault="00C97E54" w:rsidP="00C97E54">
      <w:pPr>
        <w:widowControl/>
        <w:shd w:val="clear" w:color="auto" w:fill="FFFFFF"/>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仿宋_GBK" w:eastAsia="方正仿宋_GBK" w:hAnsi="方正仿宋_GBK" w:hint="eastAsia"/>
          <w:color w:val="000000"/>
          <w:kern w:val="0"/>
          <w:sz w:val="32"/>
          <w:szCs w:val="32"/>
          <w:shd w:val="clear" w:color="auto" w:fill="FFFFFF"/>
          <w:lang/>
        </w:rPr>
        <w:t>（三）实地查看。</w:t>
      </w:r>
    </w:p>
    <w:p w:rsidR="00C97E54" w:rsidRDefault="00C97E54" w:rsidP="00C97E54">
      <w:pPr>
        <w:widowControl/>
        <w:shd w:val="clear" w:color="auto" w:fill="FFFFFF"/>
        <w:adjustRightInd w:val="0"/>
        <w:spacing w:line="578" w:lineRule="exact"/>
        <w:ind w:firstLineChars="200" w:firstLine="668"/>
        <w:rPr>
          <w:rFonts w:ascii="方正仿宋_GBK" w:eastAsia="方正仿宋_GBK" w:hAnsi="方正仿宋_GBK" w:hint="eastAsia"/>
          <w:color w:val="000000"/>
          <w:kern w:val="0"/>
          <w:sz w:val="32"/>
          <w:szCs w:val="32"/>
          <w:shd w:val="clear" w:color="auto" w:fill="FFFFFF"/>
        </w:rPr>
      </w:pPr>
      <w:r>
        <w:rPr>
          <w:rFonts w:ascii="方正楷体_GBK" w:eastAsia="方正楷体_GBK" w:hAnsi="微软雅黑" w:cs="宋体" w:hint="eastAsia"/>
          <w:color w:val="333333"/>
          <w:spacing w:val="7"/>
          <w:kern w:val="0"/>
          <w:sz w:val="32"/>
          <w:szCs w:val="32"/>
          <w:shd w:val="clear" w:color="auto" w:fill="FFFFFF"/>
          <w:lang/>
        </w:rPr>
        <w:t xml:space="preserve">第九条 </w:t>
      </w:r>
      <w:r>
        <w:rPr>
          <w:rFonts w:ascii="方正仿宋_GBK" w:eastAsia="方正仿宋_GBK" w:hAnsi="方正仿宋_GBK" w:hint="eastAsia"/>
          <w:color w:val="000000"/>
          <w:kern w:val="0"/>
          <w:sz w:val="32"/>
          <w:szCs w:val="32"/>
          <w:shd w:val="clear" w:color="auto" w:fill="FFFFFF"/>
          <w:lang/>
        </w:rPr>
        <w:t>奖惩办法</w:t>
      </w:r>
    </w:p>
    <w:p w:rsidR="00C97E54" w:rsidRDefault="00C97E54" w:rsidP="00C97E54">
      <w:pPr>
        <w:widowControl/>
        <w:shd w:val="clear" w:color="auto" w:fill="FFFFFF"/>
        <w:adjustRightInd w:val="0"/>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仿宋_GBK" w:eastAsia="方正仿宋_GBK" w:hAnsi="方正仿宋_GBK" w:hint="eastAsia"/>
          <w:color w:val="000000"/>
          <w:kern w:val="0"/>
          <w:sz w:val="32"/>
          <w:szCs w:val="32"/>
          <w:shd w:val="clear" w:color="auto" w:fill="FFFFFF"/>
          <w:lang/>
        </w:rPr>
        <w:t>（一）工作得到县领导认可一次加2分，县级主管部门认可一次加1分，全县范围内通报表扬一次加3分。得到市级领导认可一次加3分，市级主管部门认可一次加2分，全市通报表扬</w:t>
      </w:r>
      <w:r>
        <w:rPr>
          <w:rFonts w:ascii="方正仿宋_GBK" w:eastAsia="方正仿宋_GBK" w:hAnsi="方正仿宋_GBK" w:hint="eastAsia"/>
          <w:color w:val="000000"/>
          <w:spacing w:val="-6"/>
          <w:kern w:val="0"/>
          <w:sz w:val="32"/>
          <w:szCs w:val="32"/>
          <w:shd w:val="clear" w:color="auto" w:fill="FFFFFF"/>
          <w:lang/>
        </w:rPr>
        <w:t>一次加4分。得到市级以上认可一次加5分，通报表扬一次加10分。解决产业发展实际问题1个加5分；同一事项只计最高分；</w:t>
      </w:r>
    </w:p>
    <w:p w:rsidR="00C97E54" w:rsidRDefault="00C97E54" w:rsidP="00C97E54">
      <w:pPr>
        <w:widowControl/>
        <w:shd w:val="clear" w:color="auto" w:fill="FFFFFF"/>
        <w:adjustRightInd w:val="0"/>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仿宋_GBK" w:eastAsia="方正仿宋_GBK" w:hAnsi="方正仿宋_GBK" w:hint="eastAsia"/>
          <w:color w:val="000000"/>
          <w:kern w:val="0"/>
          <w:sz w:val="32"/>
          <w:szCs w:val="32"/>
          <w:shd w:val="clear" w:color="auto" w:fill="FFFFFF"/>
          <w:lang/>
        </w:rPr>
        <w:t>（二）工作被县级通报一次扣3分，被市级通报一次扣4分，被市级以上通报一次扣10分；未完成县委、县政府和县农委交办的事项，一次扣5分；服务对象投诉一次扣5分。</w:t>
      </w:r>
    </w:p>
    <w:p w:rsidR="00C97E54" w:rsidRDefault="00C97E54" w:rsidP="00C97E54">
      <w:pPr>
        <w:widowControl/>
        <w:shd w:val="clear" w:color="auto" w:fill="FFFFFF"/>
        <w:adjustRightInd w:val="0"/>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仿宋_GBK" w:eastAsia="方正仿宋_GBK" w:hAnsi="方正仿宋_GBK" w:hint="eastAsia"/>
          <w:color w:val="000000"/>
          <w:kern w:val="0"/>
          <w:sz w:val="32"/>
          <w:szCs w:val="32"/>
          <w:shd w:val="clear" w:color="auto" w:fill="FFFFFF"/>
          <w:lang/>
        </w:rPr>
        <w:t>（三）因失职渎职、玩忽职守造成严重后果或重大影响的，实行一票否决，取消技术服务费以及绩效奖励。</w:t>
      </w:r>
    </w:p>
    <w:p w:rsidR="00C97E54" w:rsidRDefault="00C97E54" w:rsidP="00C97E54">
      <w:pPr>
        <w:widowControl/>
        <w:shd w:val="clear" w:color="auto" w:fill="FFFFFF"/>
        <w:adjustRightInd w:val="0"/>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仿宋_GBK" w:eastAsia="方正仿宋_GBK" w:hAnsi="方正仿宋_GBK" w:hint="eastAsia"/>
          <w:color w:val="000000"/>
          <w:kern w:val="0"/>
          <w:sz w:val="32"/>
          <w:szCs w:val="32"/>
          <w:shd w:val="clear" w:color="auto" w:fill="FFFFFF"/>
          <w:lang/>
        </w:rPr>
        <w:t>（四）考核结果为不合格的，纳入云阳县</w:t>
      </w:r>
      <w:r>
        <w:rPr>
          <w:rFonts w:ascii="方正仿宋_GBK" w:eastAsia="方正仿宋_GBK" w:hint="eastAsia"/>
          <w:sz w:val="32"/>
          <w:szCs w:val="32"/>
        </w:rPr>
        <w:t>特聘动物防疫专员</w:t>
      </w:r>
      <w:r>
        <w:rPr>
          <w:rFonts w:ascii="方正仿宋_GBK" w:eastAsia="方正仿宋_GBK" w:hAnsi="方正仿宋_GBK" w:hint="eastAsia"/>
          <w:color w:val="000000"/>
          <w:kern w:val="0"/>
          <w:sz w:val="32"/>
          <w:szCs w:val="32"/>
          <w:shd w:val="clear" w:color="auto" w:fill="FFFFFF"/>
          <w:lang/>
        </w:rPr>
        <w:t>黑名单，五年内不参与我县</w:t>
      </w:r>
      <w:r>
        <w:rPr>
          <w:rFonts w:ascii="方正仿宋_GBK" w:eastAsia="方正仿宋_GBK" w:hint="eastAsia"/>
          <w:sz w:val="32"/>
          <w:szCs w:val="32"/>
        </w:rPr>
        <w:t>特聘动物防疫专员</w:t>
      </w:r>
      <w:r>
        <w:rPr>
          <w:rFonts w:ascii="方正仿宋_GBK" w:eastAsia="方正仿宋_GBK" w:hAnsi="方正仿宋_GBK" w:hint="eastAsia"/>
          <w:color w:val="000000"/>
          <w:kern w:val="0"/>
          <w:sz w:val="32"/>
          <w:szCs w:val="32"/>
          <w:shd w:val="clear" w:color="auto" w:fill="FFFFFF"/>
          <w:lang/>
        </w:rPr>
        <w:t>竞聘。</w:t>
      </w:r>
    </w:p>
    <w:p w:rsidR="00C97E54" w:rsidRDefault="00C97E54" w:rsidP="00C97E54">
      <w:pPr>
        <w:widowControl/>
        <w:shd w:val="clear" w:color="auto" w:fill="FFFFFF"/>
        <w:spacing w:line="578" w:lineRule="exact"/>
        <w:jc w:val="center"/>
        <w:rPr>
          <w:rFonts w:ascii="方正黑体_GBK" w:eastAsia="方正黑体_GBK" w:hAnsi="方正黑体_GBK" w:hint="eastAsia"/>
          <w:color w:val="000000"/>
          <w:kern w:val="0"/>
          <w:sz w:val="32"/>
          <w:szCs w:val="32"/>
          <w:shd w:val="clear" w:color="auto" w:fill="FFFFFF"/>
        </w:rPr>
      </w:pPr>
      <w:r>
        <w:rPr>
          <w:rFonts w:ascii="方正黑体_GBK" w:eastAsia="方正黑体_GBK" w:hAnsi="方正黑体_GBK" w:hint="eastAsia"/>
          <w:color w:val="000000"/>
          <w:kern w:val="0"/>
          <w:sz w:val="32"/>
          <w:szCs w:val="32"/>
          <w:shd w:val="clear" w:color="auto" w:fill="FFFFFF"/>
          <w:lang/>
        </w:rPr>
        <w:t>第三章 附则</w:t>
      </w:r>
      <w:bookmarkStart w:id="0" w:name="_GoBack"/>
      <w:bookmarkEnd w:id="0"/>
    </w:p>
    <w:p w:rsidR="00C97E54" w:rsidRDefault="00C97E54" w:rsidP="00C97E54">
      <w:pPr>
        <w:widowControl/>
        <w:shd w:val="clear" w:color="auto" w:fill="FFFFFF"/>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楷体_GBK" w:eastAsia="方正楷体_GBK" w:hAnsi="方正楷体_GBK" w:hint="eastAsia"/>
          <w:color w:val="000000"/>
          <w:kern w:val="0"/>
          <w:sz w:val="32"/>
          <w:szCs w:val="32"/>
          <w:shd w:val="clear" w:color="auto" w:fill="FFFFFF"/>
          <w:lang/>
        </w:rPr>
        <w:t xml:space="preserve">第十一条 </w:t>
      </w:r>
      <w:r>
        <w:rPr>
          <w:rFonts w:ascii="方正仿宋_GBK" w:eastAsia="方正仿宋_GBK" w:hAnsi="方正仿宋_GBK" w:hint="eastAsia"/>
          <w:color w:val="000000"/>
          <w:kern w:val="0"/>
          <w:sz w:val="32"/>
          <w:szCs w:val="32"/>
          <w:shd w:val="clear" w:color="auto" w:fill="FFFFFF"/>
          <w:lang/>
        </w:rPr>
        <w:t xml:space="preserve"> 本办法由县农业农村委负责解释。与相关法律法规不一致的，以法律法规为准。</w:t>
      </w:r>
    </w:p>
    <w:p w:rsidR="00C97E54" w:rsidRDefault="00C97E54" w:rsidP="00C97E54">
      <w:pPr>
        <w:widowControl/>
        <w:shd w:val="clear" w:color="auto" w:fill="FFFFFF"/>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楷体_GBK" w:eastAsia="方正楷体_GBK" w:hAnsi="方正楷体_GBK" w:hint="eastAsia"/>
          <w:color w:val="000000"/>
          <w:kern w:val="0"/>
          <w:sz w:val="32"/>
          <w:szCs w:val="32"/>
          <w:shd w:val="clear" w:color="auto" w:fill="FFFFFF"/>
          <w:lang/>
        </w:rPr>
        <w:lastRenderedPageBreak/>
        <w:t xml:space="preserve">第十二条 </w:t>
      </w:r>
      <w:r>
        <w:rPr>
          <w:rFonts w:ascii="方正仿宋_GBK" w:eastAsia="方正仿宋_GBK" w:hAnsi="方正仿宋_GBK" w:hint="eastAsia"/>
          <w:color w:val="000000"/>
          <w:kern w:val="0"/>
          <w:sz w:val="32"/>
          <w:szCs w:val="32"/>
          <w:shd w:val="clear" w:color="auto" w:fill="FFFFFF"/>
          <w:lang/>
        </w:rPr>
        <w:t xml:space="preserve"> 本办法未尽事宜由县农业农村委召开班子会议，与相关部门商议确定。</w:t>
      </w:r>
    </w:p>
    <w:p w:rsidR="00C97E54" w:rsidRDefault="00C97E54" w:rsidP="00C97E54">
      <w:pPr>
        <w:widowControl/>
        <w:shd w:val="clear" w:color="auto" w:fill="FFFFFF"/>
        <w:spacing w:line="578" w:lineRule="exact"/>
        <w:ind w:firstLineChars="200" w:firstLine="640"/>
        <w:rPr>
          <w:rFonts w:ascii="方正仿宋_GBK" w:eastAsia="方正仿宋_GBK" w:hAnsi="方正仿宋_GBK" w:hint="eastAsia"/>
          <w:color w:val="000000"/>
          <w:kern w:val="0"/>
          <w:sz w:val="32"/>
          <w:szCs w:val="32"/>
          <w:shd w:val="clear" w:color="auto" w:fill="FFFFFF"/>
        </w:rPr>
      </w:pPr>
      <w:r>
        <w:rPr>
          <w:rFonts w:ascii="方正楷体_GBK" w:eastAsia="方正楷体_GBK" w:hAnsi="方正楷体_GBK" w:hint="eastAsia"/>
          <w:color w:val="000000"/>
          <w:kern w:val="0"/>
          <w:sz w:val="32"/>
          <w:szCs w:val="32"/>
          <w:shd w:val="clear" w:color="auto" w:fill="FFFFFF"/>
          <w:lang/>
        </w:rPr>
        <w:t>第十三条</w:t>
      </w:r>
      <w:r>
        <w:rPr>
          <w:rFonts w:ascii="方正仿宋_GBK" w:eastAsia="方正仿宋_GBK" w:hAnsi="方正仿宋_GBK" w:hint="eastAsia"/>
          <w:color w:val="000000"/>
          <w:kern w:val="0"/>
          <w:sz w:val="32"/>
          <w:szCs w:val="32"/>
          <w:shd w:val="clear" w:color="auto" w:fill="FFFFFF"/>
          <w:lang/>
        </w:rPr>
        <w:t xml:space="preserve">  本办法自2021年6月7日开始实施。</w:t>
      </w:r>
    </w:p>
    <w:p w:rsidR="00E6776D" w:rsidRPr="00C97E54" w:rsidRDefault="00E6776D"/>
    <w:sectPr w:rsidR="00E6776D" w:rsidRPr="00C97E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76D" w:rsidRDefault="00E6776D" w:rsidP="00C97E54">
      <w:r>
        <w:separator/>
      </w:r>
    </w:p>
  </w:endnote>
  <w:endnote w:type="continuationSeparator" w:id="1">
    <w:p w:rsidR="00E6776D" w:rsidRDefault="00E6776D" w:rsidP="00C97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76D" w:rsidRDefault="00E6776D" w:rsidP="00C97E54">
      <w:r>
        <w:separator/>
      </w:r>
    </w:p>
  </w:footnote>
  <w:footnote w:type="continuationSeparator" w:id="1">
    <w:p w:rsidR="00E6776D" w:rsidRDefault="00E6776D" w:rsidP="00C97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DF7B0"/>
    <w:multiLevelType w:val="singleLevel"/>
    <w:tmpl w:val="589DF7B0"/>
    <w:lvl w:ilvl="0">
      <w:start w:val="1"/>
      <w:numFmt w:val="chineseCounting"/>
      <w:suff w:val="space"/>
      <w:lvlText w:val="第%1条"/>
      <w:lvlJc w:val="left"/>
      <w:rPr>
        <w:rFonts w:hint="eastAsia"/>
      </w:rPr>
    </w:lvl>
  </w:abstractNum>
  <w:abstractNum w:abstractNumId="1">
    <w:nsid w:val="7765D062"/>
    <w:multiLevelType w:val="multilevel"/>
    <w:tmpl w:val="7765D062"/>
    <w:lvl w:ilvl="0">
      <w:start w:val="1"/>
      <w:numFmt w:val="japaneseCounting"/>
      <w:lvlText w:val="第%1章"/>
      <w:lvlJc w:val="left"/>
      <w:pPr>
        <w:tabs>
          <w:tab w:val="num" w:pos="0"/>
        </w:tabs>
        <w:ind w:left="1155" w:hanging="1155"/>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7E54"/>
    <w:rsid w:val="00C97E54"/>
    <w:rsid w:val="00E677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7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7E54"/>
    <w:rPr>
      <w:sz w:val="18"/>
      <w:szCs w:val="18"/>
    </w:rPr>
  </w:style>
  <w:style w:type="paragraph" w:styleId="a4">
    <w:name w:val="footer"/>
    <w:basedOn w:val="a"/>
    <w:link w:val="Char0"/>
    <w:uiPriority w:val="99"/>
    <w:semiHidden/>
    <w:unhideWhenUsed/>
    <w:rsid w:val="00C97E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7E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2021-05-12T08:14:00Z</dcterms:created>
  <dcterms:modified xsi:type="dcterms:W3CDTF">2021-05-12T08:14:00Z</dcterms:modified>
</cp:coreProperties>
</file>