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ECB" w:rsidRDefault="00797ECB">
      <w:pPr>
        <w:spacing w:line="560" w:lineRule="exact"/>
        <w:jc w:val="center"/>
        <w:rPr>
          <w:rFonts w:ascii="黑体" w:eastAsia="黑体" w:hAnsi="黑体"/>
          <w:snapToGrid w:val="0"/>
          <w:kern w:val="0"/>
          <w:sz w:val="44"/>
          <w:szCs w:val="44"/>
        </w:rPr>
      </w:pPr>
    </w:p>
    <w:p w:rsidR="00797ECB" w:rsidRDefault="005849EA" w:rsidP="000743E2">
      <w:pPr>
        <w:pStyle w:val="a8"/>
        <w:shd w:val="clear" w:color="auto" w:fill="FFFFFF"/>
        <w:spacing w:before="0" w:beforeAutospacing="0" w:after="0" w:afterAutospacing="0" w:line="400" w:lineRule="exact"/>
        <w:ind w:firstLineChars="800" w:firstLine="2560"/>
        <w:jc w:val="both"/>
        <w:rPr>
          <w:rFonts w:ascii="微软雅黑" w:eastAsia="微软雅黑" w:hAnsi="微软雅黑" w:cs="仿宋"/>
          <w:b/>
          <w:kern w:val="2"/>
          <w:sz w:val="32"/>
          <w:szCs w:val="28"/>
        </w:rPr>
      </w:pPr>
      <w:r>
        <w:rPr>
          <w:rFonts w:ascii="微软雅黑" w:eastAsia="微软雅黑" w:hAnsi="微软雅黑" w:cs="仿宋" w:hint="eastAsia"/>
          <w:b/>
          <w:kern w:val="2"/>
          <w:sz w:val="32"/>
          <w:szCs w:val="28"/>
        </w:rPr>
        <w:t>罗田广源发展投资集团有限公司-</w:t>
      </w:r>
      <w:r>
        <w:rPr>
          <w:rFonts w:ascii="微软雅黑" w:eastAsia="微软雅黑" w:hAnsi="微软雅黑" w:cs="仿宋"/>
          <w:b/>
          <w:kern w:val="2"/>
          <w:sz w:val="32"/>
          <w:szCs w:val="28"/>
        </w:rPr>
        <w:t>公开招聘工作人员职位一览表</w:t>
      </w:r>
    </w:p>
    <w:tbl>
      <w:tblPr>
        <w:tblStyle w:val="a9"/>
        <w:tblpPr w:leftFromText="180" w:rightFromText="180" w:vertAnchor="page" w:horzAnchor="margin" w:tblpXSpec="center" w:tblpY="3100"/>
        <w:tblW w:w="14624" w:type="dxa"/>
        <w:tblLayout w:type="fixed"/>
        <w:tblLook w:val="04A0" w:firstRow="1" w:lastRow="0" w:firstColumn="1" w:lastColumn="0" w:noHBand="0" w:noVBand="1"/>
      </w:tblPr>
      <w:tblGrid>
        <w:gridCol w:w="463"/>
        <w:gridCol w:w="1133"/>
        <w:gridCol w:w="324"/>
        <w:gridCol w:w="1307"/>
        <w:gridCol w:w="607"/>
        <w:gridCol w:w="328"/>
        <w:gridCol w:w="1057"/>
        <w:gridCol w:w="1980"/>
        <w:gridCol w:w="1132"/>
        <w:gridCol w:w="6293"/>
      </w:tblGrid>
      <w:tr w:rsidR="003D4B1F" w:rsidTr="003D4B1F">
        <w:trPr>
          <w:trHeight w:val="990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22"/>
                <w:szCs w:val="22"/>
              </w:rPr>
              <w:t>招聘部门</w:t>
            </w:r>
          </w:p>
        </w:tc>
        <w:tc>
          <w:tcPr>
            <w:tcW w:w="1631" w:type="dxa"/>
            <w:gridSpan w:val="2"/>
            <w:shd w:val="clear" w:color="auto" w:fill="DBE5F1" w:themeFill="accent1" w:themeFillTint="33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07" w:type="dxa"/>
            <w:shd w:val="clear" w:color="auto" w:fill="DBE5F1" w:themeFill="accent1" w:themeFillTint="33"/>
            <w:vAlign w:val="center"/>
          </w:tcPr>
          <w:p w:rsidR="003D4B1F" w:rsidRDefault="003D4B1F">
            <w:pPr>
              <w:pStyle w:val="1"/>
              <w:spacing w:before="0" w:after="0" w:line="240" w:lineRule="exact"/>
              <w:jc w:val="center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385" w:type="dxa"/>
            <w:gridSpan w:val="2"/>
            <w:shd w:val="clear" w:color="auto" w:fill="DBE5F1" w:themeFill="accent1" w:themeFillTint="33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22"/>
                <w:szCs w:val="22"/>
              </w:rPr>
              <w:t>薪 酬</w:t>
            </w:r>
          </w:p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2"/>
                <w:szCs w:val="22"/>
              </w:rPr>
            </w:pPr>
            <w:r w:rsidRPr="00E14797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（年入）</w:t>
            </w:r>
          </w:p>
        </w:tc>
        <w:tc>
          <w:tcPr>
            <w:tcW w:w="6293" w:type="dxa"/>
            <w:shd w:val="clear" w:color="auto" w:fill="DBE5F1" w:themeFill="accent1" w:themeFillTint="33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22"/>
                <w:szCs w:val="22"/>
              </w:rPr>
              <w:t>基本任职要求</w:t>
            </w:r>
          </w:p>
        </w:tc>
      </w:tr>
      <w:tr w:rsidR="003D4B1F" w:rsidTr="003D4B1F">
        <w:trPr>
          <w:trHeight w:val="1327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集团人力资源部</w:t>
            </w: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人力资源管理专员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人力资源管理相关专业</w:t>
            </w:r>
          </w:p>
        </w:tc>
        <w:tc>
          <w:tcPr>
            <w:tcW w:w="1132" w:type="dxa"/>
            <w:vAlign w:val="center"/>
          </w:tcPr>
          <w:p w:rsidR="003D4B1F" w:rsidRDefault="003D4B1F" w:rsidP="009A6EFB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4-17万元</w:t>
            </w:r>
          </w:p>
        </w:tc>
        <w:tc>
          <w:tcPr>
            <w:tcW w:w="6293" w:type="dxa"/>
            <w:vAlign w:val="center"/>
          </w:tcPr>
          <w:p w:rsidR="003D4B1F" w:rsidRPr="009A74E3" w:rsidRDefault="003D4B1F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 w:rsidRPr="009A74E3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35周岁及以下（1986年5月31日以后出生），熟悉企业人力资源管理工作，具有人力资源管理</w:t>
            </w:r>
            <w:proofErr w:type="gramStart"/>
            <w:r w:rsidRPr="009A74E3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师相关</w:t>
            </w:r>
            <w:proofErr w:type="gramEnd"/>
            <w:r w:rsidRPr="009A74E3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资格证书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 w:rsidRPr="009A74E3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同等条件下有三年相关工作经验者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、</w:t>
            </w:r>
            <w:r w:rsidRPr="009A74E3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中共党员或具备机关事业单位、国企工作经历者优先。</w:t>
            </w:r>
          </w:p>
        </w:tc>
      </w:tr>
      <w:tr w:rsidR="003D4B1F" w:rsidTr="003D4B1F">
        <w:trPr>
          <w:trHeight w:val="995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13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集团法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务风控部</w:t>
            </w:r>
            <w:proofErr w:type="gramEnd"/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法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法律相关专业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4-17万元</w:t>
            </w:r>
          </w:p>
        </w:tc>
        <w:tc>
          <w:tcPr>
            <w:tcW w:w="6293" w:type="dxa"/>
            <w:vAlign w:val="center"/>
          </w:tcPr>
          <w:p w:rsidR="003D4B1F" w:rsidRDefault="003D4B1F" w:rsidP="009A6EFB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  <w:u w:val="single"/>
              </w:rPr>
              <w:t>31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日以后出生），熟悉国家相关政策、法律法规，熟悉公文写作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同等条件中共党员、机关企事业单位工作经历者优先。</w:t>
            </w:r>
          </w:p>
        </w:tc>
      </w:tr>
      <w:tr w:rsidR="003D4B1F" w:rsidTr="003D4B1F">
        <w:trPr>
          <w:trHeight w:val="959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集团投融资管理部</w:t>
            </w: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投融资专员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  <w:shd w:val="clear" w:color="auto" w:fill="FFFFFF"/>
              </w:rPr>
              <w:t>金融、经济等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4-17万元</w:t>
            </w:r>
          </w:p>
        </w:tc>
        <w:tc>
          <w:tcPr>
            <w:tcW w:w="6293" w:type="dxa"/>
            <w:vAlign w:val="center"/>
          </w:tcPr>
          <w:p w:rsidR="003D4B1F" w:rsidRDefault="003D4B1F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  <w:u w:val="single"/>
              </w:rPr>
              <w:t>31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日以后出生），有相关工作经验、熟悉信贷政策、金融机构业务流程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同等条件中共党员优先，有大型投资机构、金融机构投行或同类岗位工作经历者优先。</w:t>
            </w:r>
          </w:p>
        </w:tc>
      </w:tr>
      <w:tr w:rsidR="003D4B1F" w:rsidTr="003D4B1F">
        <w:trPr>
          <w:trHeight w:val="1510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133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农投公司</w:t>
            </w: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市场营销专员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980" w:type="dxa"/>
            <w:vAlign w:val="center"/>
          </w:tcPr>
          <w:p w:rsidR="003D4B1F" w:rsidRDefault="003D4B1F" w:rsidP="009A6EFB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市场营销类相关专业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4-17万元</w:t>
            </w:r>
          </w:p>
        </w:tc>
        <w:tc>
          <w:tcPr>
            <w:tcW w:w="6293" w:type="dxa"/>
            <w:vAlign w:val="center"/>
          </w:tcPr>
          <w:p w:rsidR="003D4B1F" w:rsidRDefault="003D4B1F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40周岁及以下（1981年5月31日以后出生），具有较强的综合组织协调能力；有较强的原则性、责任心，政策性强。熟悉公文写作，有三年以上市场营销相关工作经验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同等条件中共党员、国企工作经历者优先。</w:t>
            </w:r>
          </w:p>
        </w:tc>
      </w:tr>
      <w:tr w:rsidR="003D4B1F" w:rsidTr="003D4B1F">
        <w:trPr>
          <w:trHeight w:val="2134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  <w:t>网络运营专员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计算机类专业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4-10万元</w:t>
            </w:r>
          </w:p>
        </w:tc>
        <w:tc>
          <w:tcPr>
            <w:tcW w:w="6293" w:type="dxa"/>
            <w:vAlign w:val="center"/>
          </w:tcPr>
          <w:p w:rsidR="003D4B1F" w:rsidRDefault="00E22C14" w:rsidP="00E22C14">
            <w:pPr>
              <w:pStyle w:val="1"/>
              <w:spacing w:before="0" w:after="0" w:line="360" w:lineRule="exact"/>
              <w:jc w:val="lef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40</w:t>
            </w:r>
            <w:r w:rsidR="003D4B1F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周岁及以下（198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1</w:t>
            </w:r>
            <w:r w:rsidR="003D4B1F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年5月31日以后出生），拥有网站运营经验5年以上，熟悉计算机日常维护管理，熟悉办公软件的操作，并取得相关专业证书；能独立开发网站及根据需求定制相关应用程序；熟悉电子商务及农</w:t>
            </w:r>
            <w:proofErr w:type="gramStart"/>
            <w:r w:rsidR="003D4B1F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特产品电商</w:t>
            </w:r>
            <w:proofErr w:type="gramEnd"/>
            <w:r w:rsidR="003D4B1F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上行的运营经验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 w:rsidR="003D4B1F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同等条件中共党员、国企工作经历者优先。</w:t>
            </w:r>
          </w:p>
        </w:tc>
      </w:tr>
      <w:tr w:rsidR="003D4B1F" w:rsidTr="003D4B1F">
        <w:trPr>
          <w:trHeight w:val="600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信息化专员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计算机类专业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4-10万元</w:t>
            </w:r>
          </w:p>
        </w:tc>
        <w:tc>
          <w:tcPr>
            <w:tcW w:w="6293" w:type="dxa"/>
            <w:vAlign w:val="center"/>
          </w:tcPr>
          <w:p w:rsidR="003D4B1F" w:rsidRDefault="003D4B1F" w:rsidP="00752DDC">
            <w:pPr>
              <w:pStyle w:val="1"/>
              <w:spacing w:before="0" w:after="0" w:line="360" w:lineRule="exact"/>
              <w:jc w:val="lef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35周岁及以下（1986年5月31日以后出生），熟悉计算机日常维护管理，熟悉办公软件的操作，并取得相关专业证书；能独立开发网站及根据需求定制相关应用程序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同等条件中共党员、国企工作经历者优先。</w:t>
            </w:r>
          </w:p>
        </w:tc>
      </w:tr>
      <w:tr w:rsidR="003D4B1F" w:rsidTr="003D4B1F">
        <w:trPr>
          <w:trHeight w:val="1429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会计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会计学、财务管理相关专业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4-10万元</w:t>
            </w:r>
          </w:p>
        </w:tc>
        <w:tc>
          <w:tcPr>
            <w:tcW w:w="6293" w:type="dxa"/>
            <w:vAlign w:val="center"/>
          </w:tcPr>
          <w:p w:rsidR="003D4B1F" w:rsidRDefault="003D4B1F" w:rsidP="009A6EFB">
            <w:pPr>
              <w:pStyle w:val="1"/>
              <w:spacing w:before="0" w:after="0" w:line="360" w:lineRule="exact"/>
              <w:jc w:val="lef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40周岁及以下（1981年5月31日以后出生），熟悉财务、税务、投融资等相关业务的管理流程和要求，具有较丰富的财务管理经验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同等条件中共党员、国企3年以上工作经历。</w:t>
            </w:r>
          </w:p>
        </w:tc>
      </w:tr>
      <w:tr w:rsidR="003D4B1F" w:rsidTr="003D4B1F">
        <w:trPr>
          <w:trHeight w:val="1547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133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资产经营公司</w:t>
            </w: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  <w:t>物业管理专员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物业、行政管理相关专业</w:t>
            </w:r>
          </w:p>
        </w:tc>
        <w:tc>
          <w:tcPr>
            <w:tcW w:w="1132" w:type="dxa"/>
            <w:vAlign w:val="center"/>
          </w:tcPr>
          <w:p w:rsidR="003D4B1F" w:rsidRDefault="003D4B1F" w:rsidP="009A6EFB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4-17万元</w:t>
            </w:r>
          </w:p>
        </w:tc>
        <w:tc>
          <w:tcPr>
            <w:tcW w:w="6293" w:type="dxa"/>
            <w:vAlign w:val="center"/>
          </w:tcPr>
          <w:p w:rsidR="003D4B1F" w:rsidRDefault="003D4B1F" w:rsidP="009A6EFB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35周岁及以下（1986年5月31日以后出生</w:t>
            </w:r>
            <w:r w:rsidRPr="00137B8F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），具有较强的组织协调能力和原则性、责任心，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性格稳重、平和，工作耐心、细心，</w:t>
            </w:r>
            <w:r w:rsidRPr="00137B8F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有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三</w:t>
            </w:r>
            <w:r w:rsidRPr="00137B8F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年以上物业管理相关工作经验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 w:rsidRPr="00137B8F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同等条件中共党员、国企工作经历者优先。</w:t>
            </w:r>
          </w:p>
        </w:tc>
      </w:tr>
      <w:tr w:rsidR="003D4B1F" w:rsidTr="003D4B1F">
        <w:trPr>
          <w:trHeight w:val="1950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资产管理专员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 w:rsidP="00D56A12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土地管理、房地产管理相关专业</w:t>
            </w:r>
          </w:p>
        </w:tc>
        <w:tc>
          <w:tcPr>
            <w:tcW w:w="1132" w:type="dxa"/>
            <w:vAlign w:val="center"/>
          </w:tcPr>
          <w:p w:rsidR="003D4B1F" w:rsidRDefault="003D4B1F" w:rsidP="00D56A12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4-17万元</w:t>
            </w:r>
          </w:p>
        </w:tc>
        <w:tc>
          <w:tcPr>
            <w:tcW w:w="6293" w:type="dxa"/>
            <w:vAlign w:val="center"/>
          </w:tcPr>
          <w:p w:rsidR="003D4B1F" w:rsidRDefault="003D4B1F" w:rsidP="00D56A12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35周岁及以下（1986年5月31日以后出生）</w:t>
            </w:r>
            <w:r w:rsidRPr="00E14797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，具备房地产估价师、资产估价师或土地评估师任</w:t>
            </w:r>
            <w:proofErr w:type="gramStart"/>
            <w:r w:rsidRPr="00E14797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  <w:r w:rsidRPr="00E14797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资质。熟悉房地产相关法律法规、房地产开发的流程和政府相关职能部门办事程序；并具备一定社会资源及较好的协调沟通能力。同等条件中共党员、国企工作经历者优先。</w:t>
            </w:r>
          </w:p>
        </w:tc>
      </w:tr>
      <w:tr w:rsidR="003D4B1F" w:rsidTr="003D4B1F">
        <w:trPr>
          <w:trHeight w:val="1562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133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资源公司</w:t>
            </w: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会计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会计学、金融、财务管理相关专业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4-10万元</w:t>
            </w:r>
          </w:p>
        </w:tc>
        <w:tc>
          <w:tcPr>
            <w:tcW w:w="6293" w:type="dxa"/>
            <w:vAlign w:val="center"/>
          </w:tcPr>
          <w:p w:rsidR="003D4B1F" w:rsidRDefault="003D4B1F" w:rsidP="009514B6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40周岁及以下（1981年5月31日以后出生），熟悉财务、税务、投融资等相关业务的管理流程和要求，具有较丰富的财务管理经验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 xml:space="preserve">同等条件中共党员、国企3年以上工作经历。 </w:t>
            </w:r>
          </w:p>
        </w:tc>
      </w:tr>
      <w:tr w:rsidR="003D4B1F" w:rsidTr="003D4B1F">
        <w:trPr>
          <w:trHeight w:val="1533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  <w:t>信息化专员（矿区工作）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 w:rsidP="00752DDC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计算机及自动化类相关专业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4-10万元</w:t>
            </w:r>
          </w:p>
        </w:tc>
        <w:tc>
          <w:tcPr>
            <w:tcW w:w="6293" w:type="dxa"/>
            <w:vAlign w:val="center"/>
          </w:tcPr>
          <w:p w:rsidR="003D4B1F" w:rsidRDefault="003D4B1F" w:rsidP="00D56A12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35周岁及以下（1986年5月31日以后出生），熟悉矿区自动化流程；责任心强，具备一定公关办事经验，熟悉档案管理</w:t>
            </w:r>
            <w:r w:rsidR="004A6BA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、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统计等</w:t>
            </w:r>
            <w:r w:rsidR="004A6BA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相关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工作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同等条件下中共党员、从事过国企工作者优先。</w:t>
            </w:r>
          </w:p>
        </w:tc>
      </w:tr>
      <w:tr w:rsidR="003D4B1F" w:rsidTr="003D4B1F">
        <w:trPr>
          <w:trHeight w:val="1269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 w:rsidP="0034663C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公车司机</w:t>
            </w:r>
          </w:p>
          <w:p w:rsidR="003D4B1F" w:rsidRDefault="003D4B1F" w:rsidP="0034663C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（需常出差）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4-10万元</w:t>
            </w:r>
          </w:p>
        </w:tc>
        <w:tc>
          <w:tcPr>
            <w:tcW w:w="6293" w:type="dxa"/>
            <w:vAlign w:val="center"/>
          </w:tcPr>
          <w:p w:rsidR="003D4B1F" w:rsidRDefault="003D4B1F" w:rsidP="00752DDC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45周岁及以下（1976年5月31日以后出生），专业不限，</w:t>
            </w:r>
            <w:r w:rsidR="00D15088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5年以上</w:t>
            </w:r>
            <w:r w:rsidR="00CF4725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驾龄</w:t>
            </w:r>
            <w:r w:rsidR="00D15088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责任性强、更换工作不超过五家单位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同等条件下有3年以上工作经验、中共党员、退伍军人、国企从事司机、内勤工作者优先。</w:t>
            </w:r>
          </w:p>
        </w:tc>
      </w:tr>
      <w:tr w:rsidR="003D4B1F" w:rsidTr="003D4B1F">
        <w:trPr>
          <w:trHeight w:val="1340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33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开源置业公司</w:t>
            </w: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营销策划专员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营销、管理、传媒类相关专业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4-17万元</w:t>
            </w:r>
          </w:p>
        </w:tc>
        <w:tc>
          <w:tcPr>
            <w:tcW w:w="6293" w:type="dxa"/>
            <w:vAlign w:val="center"/>
          </w:tcPr>
          <w:p w:rsidR="003D4B1F" w:rsidRDefault="003D4B1F" w:rsidP="00F1151E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45周岁及以下（1976年5月31日以后出生），要求有5年以上房地产营销策划工作经验，熟悉房地产营销、商业运营相关实施流程，无不良履职纪录，作风形象和职业信誉好，具备两个及以上房地产营销策划项目工作经历。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同等条件下中共党员、从事过国企工作者优先。</w:t>
            </w:r>
          </w:p>
        </w:tc>
      </w:tr>
      <w:tr w:rsidR="003D4B1F" w:rsidTr="003D4B1F">
        <w:trPr>
          <w:trHeight w:val="750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会计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会计学、金融、财务管理相关专业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4-10万元</w:t>
            </w:r>
          </w:p>
        </w:tc>
        <w:tc>
          <w:tcPr>
            <w:tcW w:w="6293" w:type="dxa"/>
            <w:vAlign w:val="center"/>
          </w:tcPr>
          <w:p w:rsidR="003D4B1F" w:rsidRDefault="003D4B1F" w:rsidP="00F1151E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40周岁及以下（1981年5月31日以后出生），会计学、财务管理相关专业。熟悉财务、税务、投融资等相关业务的管理流程和要求，具有较丰富的财务管理经验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 xml:space="preserve">同等条件中共党员、国企3年以上工作经历。  </w:t>
            </w:r>
          </w:p>
        </w:tc>
      </w:tr>
      <w:tr w:rsidR="003D4B1F" w:rsidTr="003D4B1F">
        <w:trPr>
          <w:trHeight w:val="750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预算员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财会、电算化、计算机类相关专业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4-10万元</w:t>
            </w:r>
          </w:p>
        </w:tc>
        <w:tc>
          <w:tcPr>
            <w:tcW w:w="6293" w:type="dxa"/>
            <w:vAlign w:val="center"/>
          </w:tcPr>
          <w:p w:rsidR="003D4B1F" w:rsidRDefault="003D4B1F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35周岁及以下（1986年5月31日以后出生），有会计师、</w:t>
            </w:r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造价师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、建造师</w:t>
            </w:r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等执业资格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初级及以上</w:t>
            </w:r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职称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；熟悉财务、税务、投融资、工程造价、预算决算等相关业务，具有3年以上财务工作经验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 xml:space="preserve">同等条件中共党员、国企3年以上工作经历者优先。 </w:t>
            </w:r>
          </w:p>
        </w:tc>
      </w:tr>
      <w:tr w:rsidR="003D4B1F" w:rsidTr="003D4B1F">
        <w:trPr>
          <w:trHeight w:val="1112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公车司机</w:t>
            </w:r>
          </w:p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（需常出差）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4-10万元</w:t>
            </w:r>
          </w:p>
        </w:tc>
        <w:tc>
          <w:tcPr>
            <w:tcW w:w="6293" w:type="dxa"/>
            <w:vAlign w:val="center"/>
          </w:tcPr>
          <w:p w:rsidR="003D4B1F" w:rsidRDefault="003D4B1F" w:rsidP="00752DDC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45周岁及以下（1976年5月31日以后出生），专业不限，</w:t>
            </w:r>
            <w:r w:rsidR="00D15088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5年</w:t>
            </w:r>
            <w:r w:rsidR="00CF4725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以上驾龄</w:t>
            </w:r>
            <w:r w:rsidR="00D15088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责任性强、更换工作不超过五家单位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同等条件下有3年以上工作经验、中共党员、国企从事司机、内勤工作者优先。</w:t>
            </w:r>
          </w:p>
        </w:tc>
      </w:tr>
      <w:tr w:rsidR="003D4B1F" w:rsidTr="003D4B1F">
        <w:trPr>
          <w:trHeight w:val="1494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1133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中介服务公司</w:t>
            </w: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技术负责人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工程管理类、经济类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10-19万元</w:t>
            </w:r>
          </w:p>
        </w:tc>
        <w:tc>
          <w:tcPr>
            <w:tcW w:w="6293" w:type="dxa"/>
            <w:vAlign w:val="center"/>
          </w:tcPr>
          <w:p w:rsidR="003D4B1F" w:rsidRDefault="003D4B1F" w:rsidP="00F1151E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50周岁及以下（1971年5月31日以后出生），同时具备一级造价师、高级工程师资格，有相关工程管理、总工、总指挥3年以上工作经验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同等条件下中共党员、国企工作经历者优先。</w:t>
            </w:r>
          </w:p>
        </w:tc>
      </w:tr>
      <w:tr w:rsidR="003D4B1F" w:rsidTr="003D4B1F">
        <w:trPr>
          <w:trHeight w:val="357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造价咨询专员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385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Default="003D4B1F">
            <w:pPr>
              <w:pStyle w:val="1"/>
              <w:spacing w:before="0" w:after="0" w:line="240" w:lineRule="auto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财会类、工程管理类相关专业</w:t>
            </w:r>
          </w:p>
        </w:tc>
        <w:tc>
          <w:tcPr>
            <w:tcW w:w="1132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4-17万元</w:t>
            </w:r>
          </w:p>
        </w:tc>
        <w:tc>
          <w:tcPr>
            <w:tcW w:w="6293" w:type="dxa"/>
            <w:vAlign w:val="center"/>
          </w:tcPr>
          <w:p w:rsidR="003D4B1F" w:rsidRDefault="003D4B1F" w:rsidP="00F1151E">
            <w:pPr>
              <w:pStyle w:val="1"/>
              <w:spacing w:before="0" w:after="0" w:line="360" w:lineRule="exac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45周岁及以下（1976年5月31日以后出生），要求具备</w:t>
            </w:r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注册监理工程师、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一</w:t>
            </w:r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级</w:t>
            </w:r>
            <w:proofErr w:type="gramStart"/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造价师</w:t>
            </w:r>
            <w:proofErr w:type="gramEnd"/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等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任</w:t>
            </w:r>
            <w:proofErr w:type="gramStart"/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执业资格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；要求从事工程项目现场管理5年以上，参与3个以上项目建设管理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同等条件中共党员、国企工作经历者优先。</w:t>
            </w:r>
          </w:p>
        </w:tc>
      </w:tr>
      <w:tr w:rsidR="003D4B1F" w:rsidTr="003D4B1F">
        <w:trPr>
          <w:trHeight w:val="357"/>
        </w:trPr>
        <w:tc>
          <w:tcPr>
            <w:tcW w:w="46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1133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旅游投资公司</w:t>
            </w: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生态管理专员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Pr="00EB3781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EB3781"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Pr="00EB3781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EB3781"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环境科学类专业</w:t>
            </w:r>
          </w:p>
        </w:tc>
        <w:tc>
          <w:tcPr>
            <w:tcW w:w="1132" w:type="dxa"/>
            <w:vAlign w:val="center"/>
          </w:tcPr>
          <w:p w:rsidR="003D4B1F" w:rsidRPr="00EB3781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EB3781"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4-10</w:t>
            </w:r>
          </w:p>
        </w:tc>
        <w:tc>
          <w:tcPr>
            <w:tcW w:w="6293" w:type="dxa"/>
            <w:vAlign w:val="center"/>
          </w:tcPr>
          <w:p w:rsidR="003D4B1F" w:rsidRDefault="003D4B1F">
            <w:pPr>
              <w:pStyle w:val="1"/>
              <w:spacing w:before="0" w:after="0" w:line="360" w:lineRule="exact"/>
              <w:jc w:val="left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35周岁及以下（1986年5月31日以后出生），文字功底扎实，具有一定公关办事能力；熟悉国家生态环境相关政策、法律法规，熟悉罗田县地域基础环境，了解旅游项目、景区运营基本常识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同等条件下具备相关工作经验者优先，中共党员或具有机关事业单位、国企从业经历工作者优先。</w:t>
            </w:r>
          </w:p>
        </w:tc>
      </w:tr>
      <w:tr w:rsidR="003D4B1F" w:rsidTr="003D4B1F">
        <w:trPr>
          <w:trHeight w:val="601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项目开发专员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Pr="00EB3781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EB3781"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Pr="00EB3781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EB3781"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旅游管理类专业</w:t>
            </w:r>
          </w:p>
        </w:tc>
        <w:tc>
          <w:tcPr>
            <w:tcW w:w="1132" w:type="dxa"/>
            <w:vAlign w:val="center"/>
          </w:tcPr>
          <w:p w:rsidR="003D4B1F" w:rsidRPr="00EB3781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 w:rsidRPr="00EB3781"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4-10</w:t>
            </w:r>
          </w:p>
        </w:tc>
        <w:tc>
          <w:tcPr>
            <w:tcW w:w="6293" w:type="dxa"/>
            <w:vAlign w:val="center"/>
          </w:tcPr>
          <w:p w:rsidR="003D4B1F" w:rsidRDefault="003D4B1F">
            <w:pPr>
              <w:pStyle w:val="1"/>
              <w:spacing w:before="0" w:after="0" w:line="360" w:lineRule="exact"/>
              <w:jc w:val="left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35周岁及以下（1986年5月31日以后出生），具有一定文案策划、营销推广宣传及公关办事能力；熟悉罗田县地域基础环境，了解旅游项目运营基本常识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同等条件下具备相关工作经验者优先，中共党员或具有机关事业单位、国企从业经历工作者优先。</w:t>
            </w:r>
          </w:p>
        </w:tc>
      </w:tr>
      <w:tr w:rsidR="003D4B1F" w:rsidTr="003D4B1F">
        <w:trPr>
          <w:trHeight w:val="470"/>
        </w:trPr>
        <w:tc>
          <w:tcPr>
            <w:tcW w:w="463" w:type="dxa"/>
            <w:vAlign w:val="center"/>
          </w:tcPr>
          <w:p w:rsidR="003D4B1F" w:rsidRDefault="003D4B1F" w:rsidP="00370DAE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113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行政专员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3D4B1F" w:rsidRPr="00EB3781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3D4B1F" w:rsidRPr="00EB3781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行政管理、公共管理相关专业</w:t>
            </w:r>
          </w:p>
        </w:tc>
        <w:tc>
          <w:tcPr>
            <w:tcW w:w="1132" w:type="dxa"/>
            <w:vAlign w:val="center"/>
          </w:tcPr>
          <w:p w:rsidR="003D4B1F" w:rsidRPr="00EB3781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4-10</w:t>
            </w:r>
          </w:p>
        </w:tc>
        <w:tc>
          <w:tcPr>
            <w:tcW w:w="6293" w:type="dxa"/>
            <w:vAlign w:val="center"/>
          </w:tcPr>
          <w:p w:rsidR="003D4B1F" w:rsidRDefault="003D4B1F">
            <w:pPr>
              <w:pStyle w:val="1"/>
              <w:spacing w:before="0" w:after="0" w:line="360" w:lineRule="exact"/>
              <w:jc w:val="lef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35周岁及以下（1986年5月31日以后出生），有一定文字功底，和公关办事经验；责任心强，熟悉公文写作，档案管理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同等条件下有3年以上工作经验、中共党员、国企从事文秘工作者优先。</w:t>
            </w:r>
          </w:p>
        </w:tc>
      </w:tr>
      <w:tr w:rsidR="003D4B1F" w:rsidTr="003D4B1F">
        <w:trPr>
          <w:trHeight w:val="470"/>
        </w:trPr>
        <w:tc>
          <w:tcPr>
            <w:tcW w:w="463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113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  <w:t>资产经营公司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项目管理（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此岗位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由集团公司根据需要统一调剂）</w:t>
            </w: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0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土木工程、建筑工程、工程管理相关专业</w:t>
            </w:r>
          </w:p>
        </w:tc>
        <w:tc>
          <w:tcPr>
            <w:tcW w:w="1132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4-17</w:t>
            </w:r>
          </w:p>
        </w:tc>
        <w:tc>
          <w:tcPr>
            <w:tcW w:w="6293" w:type="dxa"/>
            <w:vMerge w:val="restart"/>
            <w:vAlign w:val="center"/>
          </w:tcPr>
          <w:p w:rsidR="003D4B1F" w:rsidRDefault="003D4B1F">
            <w:pPr>
              <w:pStyle w:val="1"/>
              <w:spacing w:before="0" w:after="0" w:line="360" w:lineRule="exact"/>
              <w:jc w:val="lef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45周岁及以下（1976年5月31日以后出生），要求具备</w:t>
            </w:r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注册监理工程师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或一</w:t>
            </w:r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级造价师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、建造师</w:t>
            </w:r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等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任</w:t>
            </w:r>
            <w:proofErr w:type="gramStart"/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  <w:r w:rsidRPr="0034663C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执业资格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；从事工程项目现场管理3年以上，参与3个以上项目建设管理</w:t>
            </w:r>
            <w:r w:rsidR="009514B6"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。</w:t>
            </w:r>
            <w:r>
              <w:rPr>
                <w:rFonts w:ascii="宋体" w:eastAsia="宋体" w:hAnsi="宋体" w:cs="Times New Roman" w:hint="eastAsia"/>
                <w:b w:val="0"/>
                <w:color w:val="000000" w:themeColor="text1"/>
                <w:kern w:val="0"/>
                <w:sz w:val="22"/>
                <w:szCs w:val="22"/>
              </w:rPr>
              <w:t>同等条件中共党员、国企工作经历者优先。</w:t>
            </w:r>
          </w:p>
        </w:tc>
      </w:tr>
      <w:tr w:rsidR="003D4B1F" w:rsidTr="003D4B1F">
        <w:trPr>
          <w:trHeight w:val="470"/>
        </w:trPr>
        <w:tc>
          <w:tcPr>
            <w:tcW w:w="46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  <w:t>开源置业公司</w:t>
            </w:r>
          </w:p>
        </w:tc>
        <w:tc>
          <w:tcPr>
            <w:tcW w:w="1631" w:type="dxa"/>
            <w:gridSpan w:val="2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293" w:type="dxa"/>
            <w:vMerge/>
            <w:vAlign w:val="center"/>
          </w:tcPr>
          <w:p w:rsidR="003D4B1F" w:rsidRDefault="003D4B1F">
            <w:pPr>
              <w:pStyle w:val="1"/>
              <w:spacing w:before="0" w:after="0" w:line="360" w:lineRule="exact"/>
              <w:jc w:val="lef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D4B1F" w:rsidTr="003D4B1F">
        <w:trPr>
          <w:trHeight w:val="935"/>
        </w:trPr>
        <w:tc>
          <w:tcPr>
            <w:tcW w:w="463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  <w:t>承包公司</w:t>
            </w:r>
          </w:p>
        </w:tc>
        <w:tc>
          <w:tcPr>
            <w:tcW w:w="1631" w:type="dxa"/>
            <w:gridSpan w:val="2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:rsidR="003D4B1F" w:rsidRDefault="003D4B1F">
            <w:pPr>
              <w:pStyle w:val="1"/>
              <w:spacing w:before="0" w:after="0" w:line="560" w:lineRule="exact"/>
              <w:jc w:val="center"/>
              <w:outlineLvl w:val="0"/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293" w:type="dxa"/>
            <w:vMerge/>
            <w:vAlign w:val="center"/>
          </w:tcPr>
          <w:p w:rsidR="003D4B1F" w:rsidRDefault="003D4B1F">
            <w:pPr>
              <w:pStyle w:val="1"/>
              <w:spacing w:before="0" w:after="0" w:line="360" w:lineRule="exact"/>
              <w:jc w:val="left"/>
              <w:outlineLvl w:val="0"/>
              <w:rPr>
                <w:rFonts w:ascii="宋体" w:eastAsia="宋体" w:hAnsi="宋体" w:cs="Times New Roman"/>
                <w:b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D4B1F" w:rsidTr="003D4B1F">
        <w:trPr>
          <w:gridAfter w:val="4"/>
          <w:wAfter w:w="10462" w:type="dxa"/>
          <w:trHeight w:val="711"/>
        </w:trPr>
        <w:tc>
          <w:tcPr>
            <w:tcW w:w="19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D4B1F" w:rsidRDefault="003D4B1F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224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D4B1F" w:rsidRDefault="003D4B1F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</w:tbl>
    <w:p w:rsidR="00797ECB" w:rsidRDefault="00797ECB" w:rsidP="00993580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微软雅黑" w:eastAsia="微软雅黑" w:hAnsi="微软雅黑" w:cs="仿宋" w:hint="eastAsia"/>
          <w:bCs/>
          <w:kern w:val="2"/>
          <w:sz w:val="28"/>
          <w:szCs w:val="28"/>
        </w:rPr>
        <w:sectPr w:rsidR="00797ECB" w:rsidSect="000743E2">
          <w:pgSz w:w="16838" w:h="23811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797ECB" w:rsidRDefault="00797ECB" w:rsidP="00993580">
      <w:pPr>
        <w:spacing w:line="560" w:lineRule="exact"/>
        <w:rPr>
          <w:rFonts w:ascii="微软雅黑" w:eastAsia="微软雅黑" w:hAnsi="微软雅黑" w:cs="仿宋" w:hint="eastAsia"/>
          <w:b/>
          <w:sz w:val="28"/>
          <w:szCs w:val="28"/>
        </w:rPr>
      </w:pPr>
    </w:p>
    <w:sectPr w:rsidR="00797ECB" w:rsidSect="00797EC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60"/>
    <w:rsid w:val="00013D98"/>
    <w:rsid w:val="00067912"/>
    <w:rsid w:val="000743E2"/>
    <w:rsid w:val="000B2371"/>
    <w:rsid w:val="00100115"/>
    <w:rsid w:val="00122C56"/>
    <w:rsid w:val="00137B8F"/>
    <w:rsid w:val="00147473"/>
    <w:rsid w:val="001605EE"/>
    <w:rsid w:val="001666BB"/>
    <w:rsid w:val="00191FDE"/>
    <w:rsid w:val="001A39BC"/>
    <w:rsid w:val="001B6AB2"/>
    <w:rsid w:val="001C4E3F"/>
    <w:rsid w:val="001F111D"/>
    <w:rsid w:val="00202A47"/>
    <w:rsid w:val="00217DA6"/>
    <w:rsid w:val="0022742F"/>
    <w:rsid w:val="002944BB"/>
    <w:rsid w:val="002B24EF"/>
    <w:rsid w:val="002E49C7"/>
    <w:rsid w:val="003122D5"/>
    <w:rsid w:val="003301C1"/>
    <w:rsid w:val="0034315F"/>
    <w:rsid w:val="0034663C"/>
    <w:rsid w:val="00352EE3"/>
    <w:rsid w:val="00354C1A"/>
    <w:rsid w:val="00366F47"/>
    <w:rsid w:val="00370DAE"/>
    <w:rsid w:val="003D4B1F"/>
    <w:rsid w:val="00401CDA"/>
    <w:rsid w:val="00432F63"/>
    <w:rsid w:val="0044088A"/>
    <w:rsid w:val="004A6BA6"/>
    <w:rsid w:val="004F125E"/>
    <w:rsid w:val="00500C72"/>
    <w:rsid w:val="00506B07"/>
    <w:rsid w:val="00513097"/>
    <w:rsid w:val="00553880"/>
    <w:rsid w:val="005849EA"/>
    <w:rsid w:val="005A290C"/>
    <w:rsid w:val="005E343B"/>
    <w:rsid w:val="00650418"/>
    <w:rsid w:val="0066485B"/>
    <w:rsid w:val="00665D80"/>
    <w:rsid w:val="007146B5"/>
    <w:rsid w:val="00716D60"/>
    <w:rsid w:val="00752DDC"/>
    <w:rsid w:val="0075670F"/>
    <w:rsid w:val="00797ECB"/>
    <w:rsid w:val="007A5691"/>
    <w:rsid w:val="0080248C"/>
    <w:rsid w:val="0086193E"/>
    <w:rsid w:val="00864868"/>
    <w:rsid w:val="00880740"/>
    <w:rsid w:val="008C1010"/>
    <w:rsid w:val="00924B7B"/>
    <w:rsid w:val="00935D7D"/>
    <w:rsid w:val="009514B6"/>
    <w:rsid w:val="009527C2"/>
    <w:rsid w:val="009665A5"/>
    <w:rsid w:val="00977DE7"/>
    <w:rsid w:val="00993580"/>
    <w:rsid w:val="009A6EFB"/>
    <w:rsid w:val="009A74E3"/>
    <w:rsid w:val="009D422C"/>
    <w:rsid w:val="009E67B5"/>
    <w:rsid w:val="00A23E3B"/>
    <w:rsid w:val="00A46538"/>
    <w:rsid w:val="00A83892"/>
    <w:rsid w:val="00A97D44"/>
    <w:rsid w:val="00AA2333"/>
    <w:rsid w:val="00AB0ED2"/>
    <w:rsid w:val="00AE7A3C"/>
    <w:rsid w:val="00B06EA9"/>
    <w:rsid w:val="00B131BF"/>
    <w:rsid w:val="00B202EA"/>
    <w:rsid w:val="00B31607"/>
    <w:rsid w:val="00B515AC"/>
    <w:rsid w:val="00B84271"/>
    <w:rsid w:val="00BD2638"/>
    <w:rsid w:val="00BD2C42"/>
    <w:rsid w:val="00BD2EDA"/>
    <w:rsid w:val="00BE104C"/>
    <w:rsid w:val="00C16951"/>
    <w:rsid w:val="00C23D37"/>
    <w:rsid w:val="00C24659"/>
    <w:rsid w:val="00C413B8"/>
    <w:rsid w:val="00CC4857"/>
    <w:rsid w:val="00CF0408"/>
    <w:rsid w:val="00CF0DBE"/>
    <w:rsid w:val="00CF4725"/>
    <w:rsid w:val="00D15088"/>
    <w:rsid w:val="00D42181"/>
    <w:rsid w:val="00D56A12"/>
    <w:rsid w:val="00D93AF6"/>
    <w:rsid w:val="00E06E42"/>
    <w:rsid w:val="00E14797"/>
    <w:rsid w:val="00E22341"/>
    <w:rsid w:val="00E22C14"/>
    <w:rsid w:val="00E279E6"/>
    <w:rsid w:val="00E423B5"/>
    <w:rsid w:val="00E67D68"/>
    <w:rsid w:val="00E93002"/>
    <w:rsid w:val="00EA284E"/>
    <w:rsid w:val="00EA51C7"/>
    <w:rsid w:val="00EB3781"/>
    <w:rsid w:val="00EE7950"/>
    <w:rsid w:val="00F1151E"/>
    <w:rsid w:val="00F21C80"/>
    <w:rsid w:val="00F635E1"/>
    <w:rsid w:val="00F70567"/>
    <w:rsid w:val="00F83C0A"/>
    <w:rsid w:val="00F878F5"/>
    <w:rsid w:val="00FA4B4C"/>
    <w:rsid w:val="00FA7BC3"/>
    <w:rsid w:val="00FD6F4F"/>
    <w:rsid w:val="0233764B"/>
    <w:rsid w:val="033B65D9"/>
    <w:rsid w:val="042D0473"/>
    <w:rsid w:val="04F04220"/>
    <w:rsid w:val="05CF7F42"/>
    <w:rsid w:val="07301E99"/>
    <w:rsid w:val="07815F9A"/>
    <w:rsid w:val="07BD23DA"/>
    <w:rsid w:val="087634B2"/>
    <w:rsid w:val="08DA7679"/>
    <w:rsid w:val="09E219A6"/>
    <w:rsid w:val="0A7F123A"/>
    <w:rsid w:val="0AD05CC0"/>
    <w:rsid w:val="0BEA014C"/>
    <w:rsid w:val="0E2A469C"/>
    <w:rsid w:val="10AF6A58"/>
    <w:rsid w:val="115B490E"/>
    <w:rsid w:val="11B45F90"/>
    <w:rsid w:val="11F17369"/>
    <w:rsid w:val="13204EF6"/>
    <w:rsid w:val="142856AA"/>
    <w:rsid w:val="1812761D"/>
    <w:rsid w:val="208F5468"/>
    <w:rsid w:val="20B30BD9"/>
    <w:rsid w:val="257730C0"/>
    <w:rsid w:val="258738EE"/>
    <w:rsid w:val="27641EA3"/>
    <w:rsid w:val="28D46CF8"/>
    <w:rsid w:val="28E1399D"/>
    <w:rsid w:val="2A0432AA"/>
    <w:rsid w:val="2BAD3ED9"/>
    <w:rsid w:val="2E812526"/>
    <w:rsid w:val="2EB6666E"/>
    <w:rsid w:val="3114140E"/>
    <w:rsid w:val="313722F5"/>
    <w:rsid w:val="318D20E3"/>
    <w:rsid w:val="31CC1F04"/>
    <w:rsid w:val="32FB6F8C"/>
    <w:rsid w:val="34516C1F"/>
    <w:rsid w:val="3CF77356"/>
    <w:rsid w:val="3CFF03E6"/>
    <w:rsid w:val="3E2A2544"/>
    <w:rsid w:val="3F4E74A4"/>
    <w:rsid w:val="440F0BC8"/>
    <w:rsid w:val="448824EC"/>
    <w:rsid w:val="4D8E0548"/>
    <w:rsid w:val="54974906"/>
    <w:rsid w:val="56033371"/>
    <w:rsid w:val="58056F1B"/>
    <w:rsid w:val="58880357"/>
    <w:rsid w:val="588C2A4A"/>
    <w:rsid w:val="59F1645F"/>
    <w:rsid w:val="5F1A4E2C"/>
    <w:rsid w:val="5F237EC8"/>
    <w:rsid w:val="5F4A4737"/>
    <w:rsid w:val="61E31443"/>
    <w:rsid w:val="64841720"/>
    <w:rsid w:val="64DA694F"/>
    <w:rsid w:val="6567206F"/>
    <w:rsid w:val="67F30858"/>
    <w:rsid w:val="6A5D0DFC"/>
    <w:rsid w:val="6CC94F46"/>
    <w:rsid w:val="6F3B6D10"/>
    <w:rsid w:val="722143CD"/>
    <w:rsid w:val="73010E86"/>
    <w:rsid w:val="780D7E80"/>
    <w:rsid w:val="7E3D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159FD"/>
  <w15:docId w15:val="{AB27F4E8-EF8F-4822-A901-1969B59E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E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7E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797ECB"/>
    <w:pPr>
      <w:jc w:val="left"/>
    </w:pPr>
  </w:style>
  <w:style w:type="paragraph" w:styleId="a4">
    <w:name w:val="footer"/>
    <w:basedOn w:val="a"/>
    <w:link w:val="a5"/>
    <w:uiPriority w:val="99"/>
    <w:unhideWhenUsed/>
    <w:qFormat/>
    <w:rsid w:val="00797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97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97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qFormat/>
    <w:rsid w:val="00797ECB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97ECB"/>
    <w:rPr>
      <w:b/>
      <w:bCs/>
    </w:rPr>
  </w:style>
  <w:style w:type="character" w:styleId="ab">
    <w:name w:val="Hyperlink"/>
    <w:basedOn w:val="a0"/>
    <w:qFormat/>
    <w:rsid w:val="00797ECB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797ECB"/>
    <w:rPr>
      <w:b/>
      <w:bCs/>
      <w:kern w:val="44"/>
      <w:sz w:val="44"/>
      <w:szCs w:val="44"/>
    </w:rPr>
  </w:style>
  <w:style w:type="character" w:customStyle="1" w:styleId="a7">
    <w:name w:val="页眉 字符"/>
    <w:basedOn w:val="a0"/>
    <w:link w:val="a6"/>
    <w:uiPriority w:val="99"/>
    <w:qFormat/>
    <w:rsid w:val="00797EC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797E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82BB1E-A74B-42E7-8AF9-A60D7A6C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478</Words>
  <Characters>2731</Characters>
  <Application>Microsoft Office Word</Application>
  <DocSecurity>0</DocSecurity>
  <Lines>22</Lines>
  <Paragraphs>6</Paragraphs>
  <ScaleCrop>false</ScaleCrop>
  <Company>mycomputer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众孚公司</dc:creator>
  <cp:lastModifiedBy>Jiang.F</cp:lastModifiedBy>
  <cp:revision>19</cp:revision>
  <cp:lastPrinted>2021-05-08T07:47:00Z</cp:lastPrinted>
  <dcterms:created xsi:type="dcterms:W3CDTF">2021-04-28T02:08:00Z</dcterms:created>
  <dcterms:modified xsi:type="dcterms:W3CDTF">2021-05-11T07:52:00Z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2F822907D6B2491AB38DB23CC6BE1112</vt:lpwstr>
  </property>
</Properties>
</file>