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224" w:rsidRPr="00ED5224" w:rsidRDefault="00ED5224" w:rsidP="00ED5224">
      <w:pPr>
        <w:spacing w:line="460" w:lineRule="exact"/>
        <w:rPr>
          <w:rFonts w:ascii="仿宋_GB2312" w:eastAsia="仿宋_GB2312" w:hAnsi="Times New Roman" w:cs="Times New Roman"/>
          <w:sz w:val="28"/>
          <w:szCs w:val="28"/>
        </w:rPr>
      </w:pPr>
      <w:r w:rsidRPr="00ED5224">
        <w:rPr>
          <w:rFonts w:ascii="仿宋_GB2312" w:eastAsia="仿宋_GB2312" w:hAnsi="Times New Roman" w:cs="Times New Roman" w:hint="eastAsia"/>
          <w:sz w:val="28"/>
          <w:szCs w:val="28"/>
        </w:rPr>
        <w:t>附件2</w:t>
      </w:r>
    </w:p>
    <w:p w:rsidR="00ED5224" w:rsidRDefault="002C5F21" w:rsidP="00ED5224">
      <w:pPr>
        <w:spacing w:line="460" w:lineRule="exact"/>
        <w:ind w:firstLineChars="196" w:firstLine="706"/>
        <w:jc w:val="center"/>
        <w:rPr>
          <w:rFonts w:ascii="黑体" w:eastAsia="黑体" w:hAnsi="Times New Roman" w:cs="Times New Roman"/>
          <w:sz w:val="36"/>
          <w:szCs w:val="36"/>
        </w:rPr>
      </w:pPr>
      <w:r w:rsidRPr="00ED5224">
        <w:rPr>
          <w:rFonts w:ascii="黑体" w:eastAsia="黑体" w:hAnsi="Times New Roman" w:cs="Times New Roman" w:hint="eastAsia"/>
          <w:sz w:val="36"/>
          <w:szCs w:val="36"/>
        </w:rPr>
        <w:t>南通市崇川区2017年下半年公开招聘</w:t>
      </w:r>
    </w:p>
    <w:p w:rsidR="00E25A5F" w:rsidRPr="00ED5224" w:rsidRDefault="002C5F21" w:rsidP="00ED5224">
      <w:pPr>
        <w:spacing w:line="460" w:lineRule="exact"/>
        <w:ind w:firstLineChars="196" w:firstLine="706"/>
        <w:jc w:val="center"/>
        <w:rPr>
          <w:rFonts w:ascii="黑体" w:eastAsia="黑体" w:hAnsi="Times New Roman" w:cs="Times New Roman"/>
          <w:sz w:val="36"/>
          <w:szCs w:val="36"/>
        </w:rPr>
      </w:pPr>
      <w:r w:rsidRPr="00ED5224">
        <w:rPr>
          <w:rFonts w:ascii="黑体" w:eastAsia="黑体" w:hAnsi="Times New Roman" w:cs="Times New Roman" w:hint="eastAsia"/>
          <w:sz w:val="36"/>
          <w:szCs w:val="36"/>
        </w:rPr>
        <w:t>合同制管理人员</w:t>
      </w:r>
      <w:r w:rsidR="00E25A5F" w:rsidRPr="00ED5224">
        <w:rPr>
          <w:rFonts w:ascii="黑体" w:eastAsia="黑体" w:hAnsi="Times New Roman" w:cs="Times New Roman" w:hint="eastAsia"/>
          <w:sz w:val="36"/>
          <w:szCs w:val="36"/>
        </w:rPr>
        <w:t>考生</w:t>
      </w:r>
      <w:r w:rsidR="00A2172D" w:rsidRPr="00ED5224">
        <w:rPr>
          <w:rFonts w:ascii="黑体" w:eastAsia="黑体" w:hAnsi="Times New Roman" w:cs="Times New Roman" w:hint="eastAsia"/>
          <w:sz w:val="36"/>
          <w:szCs w:val="36"/>
        </w:rPr>
        <w:t>须知</w:t>
      </w:r>
    </w:p>
    <w:p w:rsidR="00E25A5F" w:rsidRPr="002319CB" w:rsidRDefault="00D03981" w:rsidP="002319CB">
      <w:pPr>
        <w:spacing w:line="460" w:lineRule="exact"/>
        <w:ind w:firstLineChars="196" w:firstLine="549"/>
        <w:rPr>
          <w:rFonts w:ascii="仿宋_GB2312" w:eastAsia="仿宋_GB2312" w:hAnsi="Times New Roman" w:cs="Times New Roman"/>
          <w:sz w:val="28"/>
          <w:szCs w:val="28"/>
        </w:rPr>
      </w:pPr>
      <w:r w:rsidRPr="002319CB">
        <w:rPr>
          <w:rFonts w:ascii="仿宋_GB2312" w:eastAsia="仿宋_GB2312" w:hAnsi="Times New Roman" w:cs="Times New Roman" w:hint="eastAsia"/>
          <w:sz w:val="28"/>
          <w:szCs w:val="28"/>
        </w:rPr>
        <w:t>为</w:t>
      </w:r>
      <w:r w:rsidR="00BB560D" w:rsidRPr="002319CB">
        <w:rPr>
          <w:rFonts w:ascii="仿宋_GB2312" w:eastAsia="仿宋_GB2312" w:hAnsi="Times New Roman" w:cs="Times New Roman" w:hint="eastAsia"/>
          <w:sz w:val="28"/>
          <w:szCs w:val="28"/>
        </w:rPr>
        <w:t>确保</w:t>
      </w:r>
      <w:r w:rsidRPr="002319CB">
        <w:rPr>
          <w:rFonts w:ascii="仿宋_GB2312" w:eastAsia="仿宋_GB2312" w:hAnsi="Times New Roman" w:cs="Times New Roman" w:hint="eastAsia"/>
          <w:sz w:val="28"/>
          <w:szCs w:val="28"/>
        </w:rPr>
        <w:t>广大考生顺利参加考试，现将本次招聘考试有关事项告</w:t>
      </w:r>
      <w:r w:rsidR="00E25A5F" w:rsidRPr="002319CB">
        <w:rPr>
          <w:rFonts w:ascii="仿宋_GB2312" w:eastAsia="仿宋_GB2312" w:hAnsi="Times New Roman" w:cs="Times New Roman" w:hint="eastAsia"/>
          <w:sz w:val="28"/>
          <w:szCs w:val="28"/>
        </w:rPr>
        <w:t>知如下，请广大考生务必</w:t>
      </w:r>
      <w:r w:rsidR="00C560E3" w:rsidRPr="002319CB">
        <w:rPr>
          <w:rFonts w:ascii="仿宋_GB2312" w:eastAsia="仿宋_GB2312" w:hAnsi="Times New Roman" w:cs="Times New Roman" w:hint="eastAsia"/>
          <w:sz w:val="28"/>
          <w:szCs w:val="28"/>
        </w:rPr>
        <w:t>仔细阅读</w:t>
      </w:r>
      <w:r w:rsidR="00BB560D" w:rsidRPr="002319CB">
        <w:rPr>
          <w:rFonts w:ascii="仿宋_GB2312" w:eastAsia="仿宋_GB2312" w:hAnsi="Times New Roman" w:cs="Times New Roman" w:hint="eastAsia"/>
          <w:sz w:val="28"/>
          <w:szCs w:val="28"/>
        </w:rPr>
        <w:t>。</w:t>
      </w:r>
    </w:p>
    <w:p w:rsidR="00B00957" w:rsidRPr="002319CB" w:rsidRDefault="00E25A5F" w:rsidP="002319CB">
      <w:pPr>
        <w:spacing w:line="460" w:lineRule="exact"/>
        <w:ind w:firstLineChars="200" w:firstLine="562"/>
        <w:rPr>
          <w:rFonts w:ascii="仿宋_GB2312" w:eastAsia="仿宋_GB2312" w:hAnsi="Times New Roman" w:cs="Times New Roman"/>
          <w:sz w:val="28"/>
          <w:szCs w:val="28"/>
        </w:rPr>
      </w:pPr>
      <w:r w:rsidRPr="002319CB">
        <w:rPr>
          <w:rFonts w:ascii="仿宋_GB2312" w:eastAsia="仿宋_GB2312" w:hAnsi="Times New Roman" w:cs="Times New Roman" w:hint="eastAsia"/>
          <w:b/>
          <w:sz w:val="28"/>
          <w:szCs w:val="28"/>
        </w:rPr>
        <w:t>1.</w:t>
      </w:r>
      <w:r w:rsidR="00B00957" w:rsidRPr="002319CB">
        <w:rPr>
          <w:rFonts w:ascii="仿宋_GB2312" w:eastAsia="仿宋_GB2312" w:hAnsi="Times New Roman" w:cs="Times New Roman" w:hint="eastAsia"/>
          <w:b/>
          <w:sz w:val="28"/>
          <w:szCs w:val="28"/>
        </w:rPr>
        <w:t>招聘人员分类：</w:t>
      </w:r>
      <w:r w:rsidR="00B00957" w:rsidRPr="002319CB">
        <w:rPr>
          <w:rFonts w:ascii="仿宋_GB2312" w:eastAsia="仿宋_GB2312" w:hAnsi="Times New Roman" w:cs="Times New Roman" w:hint="eastAsia"/>
          <w:sz w:val="28"/>
          <w:szCs w:val="28"/>
        </w:rPr>
        <w:t>本次招聘合同制管理人员共计150名，其中男性74名，女性31名，退役士兵45名（不限男女）。</w:t>
      </w:r>
    </w:p>
    <w:p w:rsidR="00B00957" w:rsidRPr="002319CB" w:rsidRDefault="00E25A5F" w:rsidP="002319CB">
      <w:pPr>
        <w:spacing w:line="460" w:lineRule="exact"/>
        <w:ind w:firstLineChars="196" w:firstLine="551"/>
        <w:rPr>
          <w:rFonts w:ascii="仿宋_GB2312" w:eastAsia="仿宋_GB2312" w:hAnsi="Times New Roman" w:cs="Times New Roman"/>
          <w:sz w:val="28"/>
          <w:szCs w:val="28"/>
        </w:rPr>
      </w:pPr>
      <w:r w:rsidRPr="002319CB">
        <w:rPr>
          <w:rFonts w:ascii="仿宋_GB2312" w:eastAsia="仿宋_GB2312" w:hAnsi="Times New Roman" w:cs="Times New Roman" w:hint="eastAsia"/>
          <w:b/>
          <w:sz w:val="28"/>
          <w:szCs w:val="28"/>
        </w:rPr>
        <w:t>2.</w:t>
      </w:r>
      <w:r w:rsidR="00B00957" w:rsidRPr="002319CB">
        <w:rPr>
          <w:rFonts w:ascii="仿宋_GB2312" w:eastAsia="仿宋_GB2312" w:hAnsi="Times New Roman" w:cs="Times New Roman" w:hint="eastAsia"/>
          <w:b/>
          <w:sz w:val="28"/>
          <w:szCs w:val="28"/>
        </w:rPr>
        <w:t>报名方式：</w:t>
      </w:r>
      <w:r w:rsidR="00B00957" w:rsidRPr="002319CB">
        <w:rPr>
          <w:rFonts w:ascii="仿宋_GB2312" w:eastAsia="仿宋_GB2312" w:hAnsi="Times New Roman" w:cs="Times New Roman" w:hint="eastAsia"/>
          <w:sz w:val="28"/>
          <w:szCs w:val="28"/>
        </w:rPr>
        <w:t>所有应聘人员（含退役士兵岗位的报考人员），报名、照片上传、资格初审和缴费确认，均通过网络同步进行。</w:t>
      </w:r>
    </w:p>
    <w:p w:rsidR="00CC3377" w:rsidRPr="002319CB" w:rsidRDefault="00CC3377" w:rsidP="002319CB">
      <w:pPr>
        <w:spacing w:line="460" w:lineRule="exact"/>
        <w:ind w:firstLineChars="196" w:firstLine="551"/>
        <w:rPr>
          <w:rFonts w:ascii="仿宋_GB2312" w:eastAsia="仿宋_GB2312" w:hAnsi="Times New Roman" w:cs="Times New Roman"/>
          <w:sz w:val="28"/>
          <w:szCs w:val="28"/>
        </w:rPr>
      </w:pPr>
      <w:r w:rsidRPr="002319CB">
        <w:rPr>
          <w:rFonts w:ascii="仿宋_GB2312" w:eastAsia="仿宋_GB2312" w:hAnsi="Times New Roman" w:cs="Times New Roman" w:hint="eastAsia"/>
          <w:b/>
          <w:sz w:val="28"/>
          <w:szCs w:val="28"/>
        </w:rPr>
        <w:t>3.准考证发放：</w:t>
      </w:r>
      <w:r w:rsidRPr="002319CB">
        <w:rPr>
          <w:rFonts w:ascii="仿宋_GB2312" w:eastAsia="仿宋_GB2312" w:hAnsi="Times New Roman" w:cs="Times New Roman" w:hint="eastAsia"/>
          <w:sz w:val="28"/>
          <w:szCs w:val="28"/>
        </w:rPr>
        <w:t>报考非退役士兵（01、02、04、05、07、08、10、11、13、14）岗位所有经过缴费确认的人员，于2017年12月</w:t>
      </w:r>
      <w:r w:rsidR="00366EF7">
        <w:rPr>
          <w:rFonts w:ascii="仿宋_GB2312" w:eastAsia="仿宋_GB2312" w:hAnsi="Times New Roman" w:cs="Times New Roman" w:hint="eastAsia"/>
          <w:sz w:val="28"/>
          <w:szCs w:val="28"/>
        </w:rPr>
        <w:t>13</w:t>
      </w:r>
      <w:r w:rsidRPr="002319CB">
        <w:rPr>
          <w:rFonts w:ascii="仿宋_GB2312" w:eastAsia="仿宋_GB2312" w:hAnsi="Times New Roman" w:cs="Times New Roman" w:hint="eastAsia"/>
          <w:sz w:val="28"/>
          <w:szCs w:val="28"/>
        </w:rPr>
        <w:t>日9:00-12月</w:t>
      </w:r>
      <w:r w:rsidR="00366EF7">
        <w:rPr>
          <w:rFonts w:ascii="仿宋_GB2312" w:eastAsia="仿宋_GB2312" w:hAnsi="Times New Roman" w:cs="Times New Roman" w:hint="eastAsia"/>
          <w:sz w:val="28"/>
          <w:szCs w:val="28"/>
        </w:rPr>
        <w:t>15</w:t>
      </w:r>
      <w:r w:rsidRPr="002319CB">
        <w:rPr>
          <w:rFonts w:ascii="仿宋_GB2312" w:eastAsia="仿宋_GB2312" w:hAnsi="Times New Roman" w:cs="Times New Roman" w:hint="eastAsia"/>
          <w:sz w:val="28"/>
          <w:szCs w:val="28"/>
        </w:rPr>
        <w:t>日</w:t>
      </w:r>
      <w:r w:rsidR="00366EF7">
        <w:rPr>
          <w:rFonts w:ascii="仿宋_GB2312" w:eastAsia="仿宋_GB2312" w:hAnsi="Times New Roman" w:cs="Times New Roman" w:hint="eastAsia"/>
          <w:sz w:val="28"/>
          <w:szCs w:val="28"/>
        </w:rPr>
        <w:t>16</w:t>
      </w:r>
      <w:r w:rsidRPr="002319CB">
        <w:rPr>
          <w:rFonts w:ascii="仿宋_GB2312" w:eastAsia="仿宋_GB2312" w:hAnsi="Times New Roman" w:cs="Times New Roman" w:hint="eastAsia"/>
          <w:sz w:val="28"/>
          <w:szCs w:val="28"/>
        </w:rPr>
        <w:t>:00登陆崇川人力资源网下载并打印准考证。报考退役士兵（03、06、09、12、15）岗位的人员，准考证在资格复审现场发放。</w:t>
      </w:r>
    </w:p>
    <w:p w:rsidR="00CB272E" w:rsidRPr="002319CB" w:rsidRDefault="00CC3377" w:rsidP="002319CB">
      <w:pPr>
        <w:spacing w:line="460" w:lineRule="exact"/>
        <w:ind w:firstLineChars="196" w:firstLine="551"/>
        <w:rPr>
          <w:rFonts w:ascii="仿宋_GB2312" w:eastAsia="仿宋_GB2312" w:hAnsi="Times New Roman" w:cs="Times New Roman"/>
          <w:sz w:val="28"/>
          <w:szCs w:val="28"/>
        </w:rPr>
      </w:pPr>
      <w:r w:rsidRPr="002319CB">
        <w:rPr>
          <w:rFonts w:ascii="仿宋_GB2312" w:eastAsia="仿宋_GB2312" w:hAnsi="Times New Roman" w:cs="Times New Roman" w:hint="eastAsia"/>
          <w:b/>
          <w:sz w:val="28"/>
          <w:szCs w:val="28"/>
        </w:rPr>
        <w:t>4</w:t>
      </w:r>
      <w:r w:rsidR="00E25A5F" w:rsidRPr="002319CB">
        <w:rPr>
          <w:rFonts w:ascii="仿宋_GB2312" w:eastAsia="仿宋_GB2312" w:hAnsi="Times New Roman" w:cs="Times New Roman" w:hint="eastAsia"/>
          <w:b/>
          <w:sz w:val="28"/>
          <w:szCs w:val="28"/>
        </w:rPr>
        <w:t>.</w:t>
      </w:r>
      <w:r w:rsidR="00CB272E" w:rsidRPr="002319CB">
        <w:rPr>
          <w:rFonts w:ascii="仿宋_GB2312" w:eastAsia="仿宋_GB2312" w:hAnsi="Times New Roman" w:cs="Times New Roman" w:hint="eastAsia"/>
          <w:b/>
          <w:sz w:val="28"/>
          <w:szCs w:val="28"/>
        </w:rPr>
        <w:t>考试类型：</w:t>
      </w:r>
      <w:r w:rsidR="00BB560D" w:rsidRPr="002319CB">
        <w:rPr>
          <w:rFonts w:ascii="仿宋_GB2312" w:eastAsia="仿宋_GB2312" w:hAnsi="Times New Roman" w:cs="Times New Roman" w:hint="eastAsia"/>
          <w:sz w:val="28"/>
          <w:szCs w:val="28"/>
        </w:rPr>
        <w:t>报考</w:t>
      </w:r>
      <w:r w:rsidR="00404FA3">
        <w:rPr>
          <w:rFonts w:ascii="仿宋_GB2312" w:eastAsia="仿宋_GB2312" w:hAnsi="Times New Roman" w:cs="Times New Roman" w:hint="eastAsia"/>
          <w:sz w:val="28"/>
          <w:szCs w:val="28"/>
        </w:rPr>
        <w:t>非退役士兵岗位的人员</w:t>
      </w:r>
      <w:r w:rsidR="00BB560D" w:rsidRPr="002319CB">
        <w:rPr>
          <w:rFonts w:ascii="仿宋_GB2312" w:eastAsia="仿宋_GB2312" w:hAnsi="Times New Roman" w:cs="Times New Roman" w:hint="eastAsia"/>
          <w:sz w:val="28"/>
          <w:szCs w:val="28"/>
        </w:rPr>
        <w:t>，参加笔试与面试。</w:t>
      </w:r>
      <w:r w:rsidR="00CB272E" w:rsidRPr="002319CB">
        <w:rPr>
          <w:rFonts w:ascii="仿宋_GB2312" w:eastAsia="仿宋_GB2312" w:hAnsi="Times New Roman" w:cs="Times New Roman" w:hint="eastAsia"/>
          <w:sz w:val="28"/>
          <w:szCs w:val="28"/>
        </w:rPr>
        <w:t>报考退役士兵岗位的人员不参加笔试，只进行面试。</w:t>
      </w:r>
    </w:p>
    <w:p w:rsidR="00B00957" w:rsidRPr="002319CB" w:rsidRDefault="00CC3377" w:rsidP="002319CB">
      <w:pPr>
        <w:spacing w:line="460" w:lineRule="exact"/>
        <w:ind w:firstLineChars="196" w:firstLine="551"/>
        <w:rPr>
          <w:rFonts w:ascii="仿宋_GB2312" w:eastAsia="仿宋_GB2312" w:hAnsi="Times New Roman" w:cs="Times New Roman"/>
          <w:sz w:val="28"/>
          <w:szCs w:val="28"/>
        </w:rPr>
      </w:pPr>
      <w:r w:rsidRPr="002319CB">
        <w:rPr>
          <w:rFonts w:ascii="仿宋_GB2312" w:eastAsia="仿宋_GB2312" w:hAnsi="Times New Roman" w:cs="Times New Roman" w:hint="eastAsia"/>
          <w:b/>
          <w:sz w:val="28"/>
          <w:szCs w:val="28"/>
        </w:rPr>
        <w:t>5</w:t>
      </w:r>
      <w:r w:rsidR="00E25A5F" w:rsidRPr="002319CB">
        <w:rPr>
          <w:rFonts w:ascii="仿宋_GB2312" w:eastAsia="仿宋_GB2312" w:hAnsi="Times New Roman" w:cs="Times New Roman" w:hint="eastAsia"/>
          <w:b/>
          <w:sz w:val="28"/>
          <w:szCs w:val="28"/>
        </w:rPr>
        <w:t>.</w:t>
      </w:r>
      <w:r w:rsidR="00CB272E" w:rsidRPr="002319CB">
        <w:rPr>
          <w:rFonts w:ascii="仿宋_GB2312" w:eastAsia="仿宋_GB2312" w:hAnsi="Times New Roman" w:cs="Times New Roman" w:hint="eastAsia"/>
          <w:b/>
          <w:sz w:val="28"/>
          <w:szCs w:val="28"/>
        </w:rPr>
        <w:t>信息发布：</w:t>
      </w:r>
      <w:r w:rsidR="00091AA1" w:rsidRPr="002319CB">
        <w:rPr>
          <w:rFonts w:ascii="仿宋_GB2312" w:eastAsia="仿宋_GB2312" w:hAnsi="Times New Roman" w:cs="Times New Roman" w:hint="eastAsia"/>
          <w:sz w:val="28"/>
          <w:szCs w:val="28"/>
        </w:rPr>
        <w:t>崇川人力资源网（http://www.ntcchr.com）</w:t>
      </w:r>
    </w:p>
    <w:p w:rsidR="00CB272E" w:rsidRPr="002319CB" w:rsidRDefault="00A2172D" w:rsidP="002319CB">
      <w:pPr>
        <w:spacing w:line="460" w:lineRule="exact"/>
        <w:ind w:firstLineChars="196" w:firstLine="549"/>
        <w:rPr>
          <w:rFonts w:ascii="仿宋_GB2312" w:eastAsia="仿宋_GB2312" w:hAnsi="Times New Roman" w:cs="Times New Roman"/>
          <w:sz w:val="28"/>
          <w:szCs w:val="28"/>
        </w:rPr>
      </w:pPr>
      <w:r w:rsidRPr="002319CB">
        <w:rPr>
          <w:rFonts w:ascii="仿宋_GB2312" w:eastAsia="仿宋_GB2312" w:hAnsi="Times New Roman" w:cs="Times New Roman" w:hint="eastAsia"/>
          <w:sz w:val="28"/>
          <w:szCs w:val="28"/>
        </w:rPr>
        <w:t>（1）笔试成绩：笔试结束后</w:t>
      </w:r>
      <w:r w:rsidR="00BB560D" w:rsidRPr="002319CB">
        <w:rPr>
          <w:rFonts w:ascii="仿宋_GB2312" w:eastAsia="仿宋_GB2312" w:hAnsi="Times New Roman" w:cs="Times New Roman" w:hint="eastAsia"/>
          <w:sz w:val="28"/>
          <w:szCs w:val="28"/>
        </w:rPr>
        <w:t>2个工作日内在崇川人力资源网上公布。</w:t>
      </w:r>
    </w:p>
    <w:p w:rsidR="00CC3377" w:rsidRPr="002319CB" w:rsidRDefault="00A2172D" w:rsidP="002319CB">
      <w:pPr>
        <w:spacing w:line="460" w:lineRule="exact"/>
        <w:ind w:firstLineChars="196" w:firstLine="549"/>
        <w:rPr>
          <w:rFonts w:ascii="仿宋_GB2312" w:eastAsia="仿宋_GB2312" w:hAnsi="Times New Roman" w:cs="Times New Roman"/>
          <w:sz w:val="28"/>
          <w:szCs w:val="28"/>
        </w:rPr>
      </w:pPr>
      <w:r w:rsidRPr="002319CB">
        <w:rPr>
          <w:rFonts w:ascii="仿宋_GB2312" w:eastAsia="仿宋_GB2312" w:hAnsi="Times New Roman" w:cs="Times New Roman" w:hint="eastAsia"/>
          <w:sz w:val="28"/>
          <w:szCs w:val="28"/>
        </w:rPr>
        <w:t>（2</w:t>
      </w:r>
      <w:r w:rsidR="00BB560D" w:rsidRPr="002319CB">
        <w:rPr>
          <w:rFonts w:ascii="仿宋_GB2312" w:eastAsia="仿宋_GB2312" w:hAnsi="Times New Roman" w:cs="Times New Roman" w:hint="eastAsia"/>
          <w:sz w:val="28"/>
          <w:szCs w:val="28"/>
        </w:rPr>
        <w:t>）资格复审人员名单、时间、地点：</w:t>
      </w:r>
      <w:r w:rsidR="00CC3377" w:rsidRPr="002319CB">
        <w:rPr>
          <w:rFonts w:ascii="仿宋_GB2312" w:eastAsia="仿宋_GB2312" w:hAnsi="Times New Roman" w:cs="Times New Roman" w:hint="eastAsia"/>
          <w:sz w:val="28"/>
          <w:szCs w:val="28"/>
        </w:rPr>
        <w:t>报考非退役士兵岗位的考生，</w:t>
      </w:r>
      <w:r w:rsidR="00BB560D" w:rsidRPr="002319CB">
        <w:rPr>
          <w:rFonts w:ascii="仿宋_GB2312" w:eastAsia="仿宋_GB2312" w:hAnsi="Times New Roman" w:cs="Times New Roman" w:hint="eastAsia"/>
          <w:sz w:val="28"/>
          <w:szCs w:val="28"/>
        </w:rPr>
        <w:t>笔试结束后2</w:t>
      </w:r>
      <w:r w:rsidRPr="002319CB">
        <w:rPr>
          <w:rFonts w:ascii="仿宋_GB2312" w:eastAsia="仿宋_GB2312" w:hAnsi="Times New Roman" w:cs="Times New Roman" w:hint="eastAsia"/>
          <w:sz w:val="28"/>
          <w:szCs w:val="28"/>
        </w:rPr>
        <w:t>个工作日内在崇川人</w:t>
      </w:r>
      <w:r w:rsidR="00394388" w:rsidRPr="002319CB">
        <w:rPr>
          <w:rFonts w:ascii="仿宋_GB2312" w:eastAsia="仿宋_GB2312" w:hAnsi="Times New Roman" w:cs="Times New Roman" w:hint="eastAsia"/>
          <w:sz w:val="28"/>
          <w:szCs w:val="28"/>
        </w:rPr>
        <w:t>力资源网上公布，所有考生自行查询。报考退役士兵岗位的人员，</w:t>
      </w:r>
      <w:r w:rsidR="00CC3377" w:rsidRPr="002319CB">
        <w:rPr>
          <w:rFonts w:ascii="仿宋_GB2312" w:eastAsia="仿宋_GB2312" w:hAnsi="Times New Roman" w:cs="Times New Roman" w:hint="eastAsia"/>
          <w:sz w:val="28"/>
          <w:szCs w:val="28"/>
        </w:rPr>
        <w:t>请于2017年12月11日登录崇川人力资源网查询资格复审人员名单及资格复审时间与地点。相关信息请考生自行上网查询，不再另行电话、短信通知。如因个人原因未及时查看信息，未能进行资格复审的，视为主动放弃考试资格。</w:t>
      </w:r>
    </w:p>
    <w:p w:rsidR="00091AA1" w:rsidRPr="002319CB" w:rsidRDefault="00091AA1" w:rsidP="002319CB">
      <w:pPr>
        <w:spacing w:line="460" w:lineRule="exact"/>
        <w:ind w:firstLineChars="196" w:firstLine="549"/>
        <w:rPr>
          <w:rFonts w:ascii="仿宋_GB2312" w:eastAsia="仿宋_GB2312" w:hAnsi="Times New Roman" w:cs="Times New Roman"/>
          <w:sz w:val="28"/>
          <w:szCs w:val="28"/>
        </w:rPr>
      </w:pPr>
      <w:r w:rsidRPr="002319CB">
        <w:rPr>
          <w:rFonts w:ascii="仿宋_GB2312" w:eastAsia="仿宋_GB2312" w:hAnsi="Times New Roman" w:cs="Times New Roman" w:hint="eastAsia"/>
          <w:sz w:val="28"/>
          <w:szCs w:val="28"/>
        </w:rPr>
        <w:t>（3</w:t>
      </w:r>
      <w:r w:rsidR="00CC3377" w:rsidRPr="002319CB">
        <w:rPr>
          <w:rFonts w:ascii="仿宋_GB2312" w:eastAsia="仿宋_GB2312" w:hAnsi="Times New Roman" w:cs="Times New Roman" w:hint="eastAsia"/>
          <w:sz w:val="28"/>
          <w:szCs w:val="28"/>
        </w:rPr>
        <w:t>）面试时间地点：详见《面试通知》，资格复审合格人员领取《面试通知</w:t>
      </w:r>
      <w:r w:rsidRPr="002319CB">
        <w:rPr>
          <w:rFonts w:ascii="仿宋_GB2312" w:eastAsia="仿宋_GB2312" w:hAnsi="Times New Roman" w:cs="Times New Roman" w:hint="eastAsia"/>
          <w:sz w:val="28"/>
          <w:szCs w:val="28"/>
        </w:rPr>
        <w:t>》。</w:t>
      </w:r>
    </w:p>
    <w:p w:rsidR="00091AA1" w:rsidRPr="002319CB" w:rsidRDefault="00091AA1" w:rsidP="002319CB">
      <w:pPr>
        <w:spacing w:line="460" w:lineRule="exact"/>
        <w:ind w:firstLineChars="196" w:firstLine="549"/>
        <w:rPr>
          <w:rFonts w:ascii="仿宋_GB2312" w:eastAsia="仿宋_GB2312" w:hAnsi="Times New Roman" w:cs="Times New Roman"/>
          <w:sz w:val="28"/>
          <w:szCs w:val="28"/>
        </w:rPr>
      </w:pPr>
      <w:r w:rsidRPr="002319CB">
        <w:rPr>
          <w:rFonts w:ascii="仿宋_GB2312" w:eastAsia="仿宋_GB2312" w:hAnsi="Times New Roman" w:cs="Times New Roman" w:hint="eastAsia"/>
          <w:sz w:val="28"/>
          <w:szCs w:val="28"/>
        </w:rPr>
        <w:t>（4）参加体检</w:t>
      </w:r>
      <w:r w:rsidR="008F75B5" w:rsidRPr="002319CB">
        <w:rPr>
          <w:rFonts w:ascii="仿宋_GB2312" w:eastAsia="仿宋_GB2312" w:hAnsi="Times New Roman" w:cs="Times New Roman" w:hint="eastAsia"/>
          <w:sz w:val="28"/>
          <w:szCs w:val="28"/>
        </w:rPr>
        <w:t>人员名单、体检时间与地点、体检注意事项</w:t>
      </w:r>
      <w:r w:rsidR="006850C1" w:rsidRPr="002319CB">
        <w:rPr>
          <w:rFonts w:ascii="仿宋_GB2312" w:eastAsia="仿宋_GB2312" w:hAnsi="Times New Roman" w:cs="Times New Roman" w:hint="eastAsia"/>
          <w:sz w:val="28"/>
          <w:szCs w:val="28"/>
        </w:rPr>
        <w:t>：面试结束后3</w:t>
      </w:r>
      <w:r w:rsidRPr="002319CB">
        <w:rPr>
          <w:rFonts w:ascii="仿宋_GB2312" w:eastAsia="仿宋_GB2312" w:hAnsi="Times New Roman" w:cs="Times New Roman" w:hint="eastAsia"/>
          <w:sz w:val="28"/>
          <w:szCs w:val="28"/>
        </w:rPr>
        <w:t>个工作日在崇川人力</w:t>
      </w:r>
      <w:r w:rsidR="00E25A5F" w:rsidRPr="002319CB">
        <w:rPr>
          <w:rFonts w:ascii="仿宋_GB2312" w:eastAsia="仿宋_GB2312" w:hAnsi="Times New Roman" w:cs="Times New Roman" w:hint="eastAsia"/>
          <w:sz w:val="28"/>
          <w:szCs w:val="28"/>
        </w:rPr>
        <w:t>资源网公示，请参加面试人员自行上网查询，不再进行电话、短信通知，如因个人原因未能及时参加体检的，视为主动放弃考试资格。</w:t>
      </w:r>
    </w:p>
    <w:sectPr w:rsidR="00091AA1" w:rsidRPr="002319CB" w:rsidSect="00D90A2D">
      <w:pgSz w:w="11906" w:h="16838"/>
      <w:pgMar w:top="907" w:right="1797" w:bottom="90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925" w:rsidRDefault="00686925" w:rsidP="008F75B5">
      <w:r>
        <w:separator/>
      </w:r>
    </w:p>
  </w:endnote>
  <w:endnote w:type="continuationSeparator" w:id="1">
    <w:p w:rsidR="00686925" w:rsidRDefault="00686925" w:rsidP="008F75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925" w:rsidRDefault="00686925" w:rsidP="008F75B5">
      <w:r>
        <w:separator/>
      </w:r>
    </w:p>
  </w:footnote>
  <w:footnote w:type="continuationSeparator" w:id="1">
    <w:p w:rsidR="00686925" w:rsidRDefault="00686925" w:rsidP="008F75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A3A8F"/>
    <w:multiLevelType w:val="hybridMultilevel"/>
    <w:tmpl w:val="4720E7EE"/>
    <w:lvl w:ilvl="0" w:tplc="E4260AA2">
      <w:start w:val="1"/>
      <w:numFmt w:val="japaneseCounting"/>
      <w:lvlText w:val="%1、"/>
      <w:lvlJc w:val="left"/>
      <w:pPr>
        <w:ind w:left="1347" w:hanging="720"/>
      </w:pPr>
      <w:rPr>
        <w:rFonts w:hint="default"/>
      </w:rPr>
    </w:lvl>
    <w:lvl w:ilvl="1" w:tplc="04090019" w:tentative="1">
      <w:start w:val="1"/>
      <w:numFmt w:val="lowerLetter"/>
      <w:lvlText w:val="%2)"/>
      <w:lvlJc w:val="left"/>
      <w:pPr>
        <w:ind w:left="1467" w:hanging="420"/>
      </w:pPr>
    </w:lvl>
    <w:lvl w:ilvl="2" w:tplc="0409001B" w:tentative="1">
      <w:start w:val="1"/>
      <w:numFmt w:val="lowerRoman"/>
      <w:lvlText w:val="%3."/>
      <w:lvlJc w:val="right"/>
      <w:pPr>
        <w:ind w:left="1887" w:hanging="420"/>
      </w:pPr>
    </w:lvl>
    <w:lvl w:ilvl="3" w:tplc="0409000F" w:tentative="1">
      <w:start w:val="1"/>
      <w:numFmt w:val="decimal"/>
      <w:lvlText w:val="%4."/>
      <w:lvlJc w:val="left"/>
      <w:pPr>
        <w:ind w:left="2307" w:hanging="420"/>
      </w:pPr>
    </w:lvl>
    <w:lvl w:ilvl="4" w:tplc="04090019" w:tentative="1">
      <w:start w:val="1"/>
      <w:numFmt w:val="lowerLetter"/>
      <w:lvlText w:val="%5)"/>
      <w:lvlJc w:val="left"/>
      <w:pPr>
        <w:ind w:left="2727" w:hanging="420"/>
      </w:pPr>
    </w:lvl>
    <w:lvl w:ilvl="5" w:tplc="0409001B" w:tentative="1">
      <w:start w:val="1"/>
      <w:numFmt w:val="lowerRoman"/>
      <w:lvlText w:val="%6."/>
      <w:lvlJc w:val="right"/>
      <w:pPr>
        <w:ind w:left="3147" w:hanging="420"/>
      </w:pPr>
    </w:lvl>
    <w:lvl w:ilvl="6" w:tplc="0409000F" w:tentative="1">
      <w:start w:val="1"/>
      <w:numFmt w:val="decimal"/>
      <w:lvlText w:val="%7."/>
      <w:lvlJc w:val="left"/>
      <w:pPr>
        <w:ind w:left="3567" w:hanging="420"/>
      </w:pPr>
    </w:lvl>
    <w:lvl w:ilvl="7" w:tplc="04090019" w:tentative="1">
      <w:start w:val="1"/>
      <w:numFmt w:val="lowerLetter"/>
      <w:lvlText w:val="%8)"/>
      <w:lvlJc w:val="left"/>
      <w:pPr>
        <w:ind w:left="3987" w:hanging="420"/>
      </w:pPr>
    </w:lvl>
    <w:lvl w:ilvl="8" w:tplc="0409001B" w:tentative="1">
      <w:start w:val="1"/>
      <w:numFmt w:val="lowerRoman"/>
      <w:lvlText w:val="%9."/>
      <w:lvlJc w:val="right"/>
      <w:pPr>
        <w:ind w:left="4407" w:hanging="420"/>
      </w:pPr>
    </w:lvl>
  </w:abstractNum>
  <w:abstractNum w:abstractNumId="1">
    <w:nsid w:val="471C350C"/>
    <w:multiLevelType w:val="hybridMultilevel"/>
    <w:tmpl w:val="BD3AC976"/>
    <w:lvl w:ilvl="0" w:tplc="D236F4E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8BC0D7E"/>
    <w:multiLevelType w:val="hybridMultilevel"/>
    <w:tmpl w:val="2B606576"/>
    <w:lvl w:ilvl="0" w:tplc="12687A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9C36E21"/>
    <w:multiLevelType w:val="hybridMultilevel"/>
    <w:tmpl w:val="7E1ECD2A"/>
    <w:lvl w:ilvl="0" w:tplc="FCB07C5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0957"/>
    <w:rsid w:val="00091AA1"/>
    <w:rsid w:val="001342BD"/>
    <w:rsid w:val="001A251D"/>
    <w:rsid w:val="001C0276"/>
    <w:rsid w:val="0020544A"/>
    <w:rsid w:val="002319CB"/>
    <w:rsid w:val="002B35B5"/>
    <w:rsid w:val="002C5F21"/>
    <w:rsid w:val="00366EF7"/>
    <w:rsid w:val="00394388"/>
    <w:rsid w:val="003C63F5"/>
    <w:rsid w:val="00404FA3"/>
    <w:rsid w:val="00464803"/>
    <w:rsid w:val="00541E9D"/>
    <w:rsid w:val="00542F4A"/>
    <w:rsid w:val="00606A92"/>
    <w:rsid w:val="006850C1"/>
    <w:rsid w:val="00686925"/>
    <w:rsid w:val="0078747B"/>
    <w:rsid w:val="00797CAC"/>
    <w:rsid w:val="008F75B5"/>
    <w:rsid w:val="009A3812"/>
    <w:rsid w:val="009F4024"/>
    <w:rsid w:val="009F6638"/>
    <w:rsid w:val="00A2172D"/>
    <w:rsid w:val="00AD7778"/>
    <w:rsid w:val="00B00957"/>
    <w:rsid w:val="00B525C2"/>
    <w:rsid w:val="00B653F3"/>
    <w:rsid w:val="00BB560D"/>
    <w:rsid w:val="00C00688"/>
    <w:rsid w:val="00C560E3"/>
    <w:rsid w:val="00C77766"/>
    <w:rsid w:val="00CB272E"/>
    <w:rsid w:val="00CB3F24"/>
    <w:rsid w:val="00CC3377"/>
    <w:rsid w:val="00CF3413"/>
    <w:rsid w:val="00D03981"/>
    <w:rsid w:val="00D90A2D"/>
    <w:rsid w:val="00D947C7"/>
    <w:rsid w:val="00E25A5F"/>
    <w:rsid w:val="00E33D4E"/>
    <w:rsid w:val="00E37AD1"/>
    <w:rsid w:val="00ED52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6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0957"/>
    <w:pPr>
      <w:ind w:firstLineChars="200" w:firstLine="420"/>
    </w:pPr>
  </w:style>
  <w:style w:type="paragraph" w:styleId="a4">
    <w:name w:val="header"/>
    <w:basedOn w:val="a"/>
    <w:link w:val="Char"/>
    <w:uiPriority w:val="99"/>
    <w:semiHidden/>
    <w:unhideWhenUsed/>
    <w:rsid w:val="008F75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F75B5"/>
    <w:rPr>
      <w:sz w:val="18"/>
      <w:szCs w:val="18"/>
    </w:rPr>
  </w:style>
  <w:style w:type="paragraph" w:styleId="a5">
    <w:name w:val="footer"/>
    <w:basedOn w:val="a"/>
    <w:link w:val="Char0"/>
    <w:uiPriority w:val="99"/>
    <w:semiHidden/>
    <w:unhideWhenUsed/>
    <w:rsid w:val="008F75B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F75B5"/>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116</Words>
  <Characters>665</Characters>
  <Application>Microsoft Office Word</Application>
  <DocSecurity>0</DocSecurity>
  <Lines>5</Lines>
  <Paragraphs>1</Paragraphs>
  <ScaleCrop>false</ScaleCrop>
  <Company>微软中国</Company>
  <LinksUpToDate>false</LinksUpToDate>
  <CharactersWithSpaces>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31</cp:revision>
  <cp:lastPrinted>2017-11-24T00:32:00Z</cp:lastPrinted>
  <dcterms:created xsi:type="dcterms:W3CDTF">2017-11-22T00:55:00Z</dcterms:created>
  <dcterms:modified xsi:type="dcterms:W3CDTF">2017-11-24T02:10:00Z</dcterms:modified>
</cp:coreProperties>
</file>