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C13" w:rsidRDefault="007E3B3F">
      <w:pPr>
        <w:spacing w:line="640" w:lineRule="exact"/>
        <w:rPr>
          <w:rFonts w:ascii="Times New Roman" w:eastAsia="方正黑体简体" w:hAnsi="Times New Roman"/>
          <w:sz w:val="32"/>
          <w:szCs w:val="32"/>
        </w:rPr>
      </w:pPr>
      <w:r>
        <w:rPr>
          <w:rFonts w:ascii="Times New Roman" w:eastAsia="方正黑体简体" w:hAnsi="Times New Roman"/>
          <w:sz w:val="32"/>
          <w:szCs w:val="32"/>
        </w:rPr>
        <w:t>附件</w:t>
      </w:r>
      <w:r>
        <w:rPr>
          <w:rFonts w:ascii="Times New Roman" w:eastAsia="方正黑体简体" w:hAnsi="Times New Roman" w:hint="eastAsia"/>
          <w:sz w:val="32"/>
          <w:szCs w:val="32"/>
        </w:rPr>
        <w:t>1</w:t>
      </w:r>
    </w:p>
    <w:p w:rsidR="00FF1C13" w:rsidRDefault="007E3B3F" w:rsidP="00C23C63">
      <w:pPr>
        <w:pStyle w:val="-31"/>
        <w:overflowPunct w:val="0"/>
        <w:adjustRightInd w:val="0"/>
        <w:snapToGrid w:val="0"/>
        <w:spacing w:afterLines="50" w:line="600" w:lineRule="exact"/>
        <w:ind w:firstLineChars="0" w:firstLine="0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color w:val="000000"/>
          <w:sz w:val="36"/>
          <w:szCs w:val="36"/>
        </w:rPr>
        <w:t>国际贸易和现代物流人才需求表（</w:t>
      </w:r>
      <w:r>
        <w:rPr>
          <w:rFonts w:eastAsia="方正小标宋简体"/>
          <w:color w:val="000000"/>
          <w:sz w:val="36"/>
          <w:szCs w:val="36"/>
        </w:rPr>
        <w:t>5</w:t>
      </w:r>
      <w:r>
        <w:rPr>
          <w:rFonts w:eastAsia="方正小标宋简体"/>
          <w:color w:val="000000"/>
          <w:sz w:val="36"/>
          <w:szCs w:val="36"/>
        </w:rPr>
        <w:t>名）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3"/>
        <w:gridCol w:w="1838"/>
        <w:gridCol w:w="5223"/>
        <w:gridCol w:w="866"/>
      </w:tblGrid>
      <w:tr w:rsidR="00FF1C13">
        <w:trPr>
          <w:trHeight w:val="56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FF1C13" w:rsidRDefault="007E3B3F">
            <w:pPr>
              <w:pStyle w:val="-31"/>
              <w:overflowPunct w:val="0"/>
              <w:adjustRightInd w:val="0"/>
              <w:snapToGrid w:val="0"/>
              <w:ind w:firstLineChars="0" w:firstLine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岗位</w:t>
            </w:r>
          </w:p>
        </w:tc>
        <w:tc>
          <w:tcPr>
            <w:tcW w:w="1838" w:type="dxa"/>
            <w:shd w:val="clear" w:color="auto" w:fill="auto"/>
          </w:tcPr>
          <w:p w:rsidR="00FF1C13" w:rsidRDefault="007E3B3F">
            <w:pPr>
              <w:pStyle w:val="-31"/>
              <w:overflowPunct w:val="0"/>
              <w:adjustRightInd w:val="0"/>
              <w:snapToGrid w:val="0"/>
              <w:ind w:firstLineChars="0" w:firstLine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职能职责</w:t>
            </w:r>
          </w:p>
        </w:tc>
        <w:tc>
          <w:tcPr>
            <w:tcW w:w="5223" w:type="dxa"/>
            <w:shd w:val="clear" w:color="auto" w:fill="auto"/>
            <w:vAlign w:val="center"/>
          </w:tcPr>
          <w:p w:rsidR="00FF1C13" w:rsidRDefault="007E3B3F">
            <w:pPr>
              <w:pStyle w:val="-31"/>
              <w:overflowPunct w:val="0"/>
              <w:adjustRightInd w:val="0"/>
              <w:snapToGrid w:val="0"/>
              <w:ind w:firstLineChars="0" w:firstLine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专业及工作经历要求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FF1C13" w:rsidRDefault="007E3B3F">
            <w:pPr>
              <w:pStyle w:val="-31"/>
              <w:overflowPunct w:val="0"/>
              <w:adjustRightInd w:val="0"/>
              <w:snapToGrid w:val="0"/>
              <w:ind w:firstLineChars="0" w:firstLine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数量</w:t>
            </w:r>
          </w:p>
        </w:tc>
      </w:tr>
      <w:tr w:rsidR="00FF1C13">
        <w:trPr>
          <w:trHeight w:val="56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FF1C13" w:rsidRDefault="007E3B3F">
            <w:pPr>
              <w:pStyle w:val="-31"/>
              <w:overflowPunct w:val="0"/>
              <w:adjustRightInd w:val="0"/>
              <w:snapToGrid w:val="0"/>
              <w:ind w:firstLineChars="0" w:firstLine="0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综合岗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FF1C13" w:rsidRDefault="007E3B3F">
            <w:pPr>
              <w:pStyle w:val="-31"/>
              <w:overflowPunct w:val="0"/>
              <w:adjustRightInd w:val="0"/>
              <w:snapToGrid w:val="0"/>
              <w:ind w:firstLineChars="0" w:firstLine="0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承担综合管理相关工作。</w:t>
            </w:r>
          </w:p>
        </w:tc>
        <w:tc>
          <w:tcPr>
            <w:tcW w:w="5223" w:type="dxa"/>
            <w:shd w:val="clear" w:color="auto" w:fill="auto"/>
            <w:vAlign w:val="center"/>
          </w:tcPr>
          <w:p w:rsidR="00FF1C13" w:rsidRDefault="007E3B3F">
            <w:pPr>
              <w:pStyle w:val="-31"/>
              <w:overflowPunct w:val="0"/>
              <w:adjustRightInd w:val="0"/>
              <w:snapToGrid w:val="0"/>
              <w:ind w:firstLineChars="0" w:firstLine="0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国内外重点院校的全日制本科及以上学历；财会类专业；从事机关会计或出纳工作两年及以上，熟悉政府会计制度及行政事业单位劳资、人事相关工作。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FF1C13" w:rsidRDefault="007E3B3F">
            <w:pPr>
              <w:pStyle w:val="-31"/>
              <w:overflowPunct w:val="0"/>
              <w:adjustRightInd w:val="0"/>
              <w:snapToGrid w:val="0"/>
              <w:ind w:firstLineChars="0" w:firstLine="0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1</w:t>
            </w:r>
            <w:r>
              <w:rPr>
                <w:rFonts w:eastAsia="方正仿宋简体"/>
                <w:sz w:val="28"/>
                <w:szCs w:val="28"/>
              </w:rPr>
              <w:t>名</w:t>
            </w:r>
          </w:p>
        </w:tc>
      </w:tr>
      <w:tr w:rsidR="00FF1C13">
        <w:trPr>
          <w:trHeight w:val="56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FF1C13" w:rsidRDefault="007E3B3F">
            <w:pPr>
              <w:pStyle w:val="-31"/>
              <w:overflowPunct w:val="0"/>
              <w:adjustRightInd w:val="0"/>
              <w:snapToGrid w:val="0"/>
              <w:ind w:firstLineChars="0" w:firstLine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国际贸易岗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FF1C13" w:rsidRDefault="007E3B3F">
            <w:pPr>
              <w:pStyle w:val="-31"/>
              <w:overflowPunct w:val="0"/>
              <w:adjustRightInd w:val="0"/>
              <w:snapToGrid w:val="0"/>
              <w:ind w:firstLineChars="0" w:firstLine="0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承担国际贸易、跨境电商、平行进口车等相关工作。</w:t>
            </w:r>
          </w:p>
        </w:tc>
        <w:tc>
          <w:tcPr>
            <w:tcW w:w="5223" w:type="dxa"/>
            <w:shd w:val="clear" w:color="auto" w:fill="auto"/>
            <w:vAlign w:val="center"/>
          </w:tcPr>
          <w:p w:rsidR="00FF1C13" w:rsidRDefault="007E3B3F">
            <w:pPr>
              <w:pStyle w:val="-31"/>
              <w:overflowPunct w:val="0"/>
              <w:adjustRightInd w:val="0"/>
              <w:snapToGrid w:val="0"/>
              <w:ind w:firstLineChars="0" w:firstLine="0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国内外重点院校的全日制本科及以上学历；国际贸易、经济、金融等相关专业；本科及以上学历；一年及以上相关行业工作经验；硕士研究生及以上学历可以适当放宽工作年限。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FF1C13" w:rsidRDefault="007E3B3F">
            <w:pPr>
              <w:pStyle w:val="-31"/>
              <w:overflowPunct w:val="0"/>
              <w:adjustRightInd w:val="0"/>
              <w:snapToGrid w:val="0"/>
              <w:ind w:firstLineChars="0" w:firstLine="0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1</w:t>
            </w:r>
            <w:r>
              <w:rPr>
                <w:rFonts w:eastAsia="方正仿宋简体"/>
                <w:sz w:val="28"/>
                <w:szCs w:val="28"/>
              </w:rPr>
              <w:t>名</w:t>
            </w:r>
          </w:p>
        </w:tc>
      </w:tr>
      <w:tr w:rsidR="00FF1C13">
        <w:trPr>
          <w:trHeight w:val="56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FF1C13" w:rsidRDefault="007E3B3F">
            <w:pPr>
              <w:pStyle w:val="-31"/>
              <w:overflowPunct w:val="0"/>
              <w:adjustRightInd w:val="0"/>
              <w:snapToGrid w:val="0"/>
              <w:ind w:firstLineChars="0" w:firstLine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现代物流岗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FF1C13" w:rsidRDefault="007E3B3F">
            <w:pPr>
              <w:pStyle w:val="-31"/>
              <w:overflowPunct w:val="0"/>
              <w:adjustRightInd w:val="0"/>
              <w:snapToGrid w:val="0"/>
              <w:ind w:firstLineChars="0" w:firstLine="0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承担现代物流发展、供应链管理和规划等相关工作。</w:t>
            </w:r>
          </w:p>
        </w:tc>
        <w:tc>
          <w:tcPr>
            <w:tcW w:w="5223" w:type="dxa"/>
            <w:shd w:val="clear" w:color="auto" w:fill="auto"/>
            <w:vAlign w:val="center"/>
          </w:tcPr>
          <w:p w:rsidR="00FF1C13" w:rsidRDefault="007E3B3F">
            <w:pPr>
              <w:pStyle w:val="-31"/>
              <w:overflowPunct w:val="0"/>
              <w:adjustRightInd w:val="0"/>
              <w:snapToGrid w:val="0"/>
              <w:ind w:firstLineChars="0" w:firstLine="0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国内外重点院校的全日制本科及以上学历；物流、经济、管理等相关专业；两年及以上工作经历，其中不少于一年物流行业工作经历。硕士研究生及以上学历可以适当放宽工作年限。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FF1C13" w:rsidRDefault="007E3B3F">
            <w:pPr>
              <w:pStyle w:val="-31"/>
              <w:overflowPunct w:val="0"/>
              <w:adjustRightInd w:val="0"/>
              <w:snapToGrid w:val="0"/>
              <w:ind w:firstLineChars="0" w:firstLine="0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1</w:t>
            </w:r>
            <w:r>
              <w:rPr>
                <w:rFonts w:eastAsia="方正仿宋简体"/>
                <w:sz w:val="28"/>
                <w:szCs w:val="28"/>
              </w:rPr>
              <w:t>名</w:t>
            </w:r>
          </w:p>
        </w:tc>
      </w:tr>
      <w:tr w:rsidR="00FF1C13">
        <w:trPr>
          <w:trHeight w:val="56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FF1C13" w:rsidRDefault="007E3B3F">
            <w:pPr>
              <w:pStyle w:val="-31"/>
              <w:overflowPunct w:val="0"/>
              <w:adjustRightInd w:val="0"/>
              <w:snapToGrid w:val="0"/>
              <w:ind w:firstLineChars="0" w:firstLine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口岸服务岗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FF1C13" w:rsidRDefault="007E3B3F">
            <w:pPr>
              <w:pStyle w:val="-31"/>
              <w:adjustRightInd w:val="0"/>
              <w:snapToGrid w:val="0"/>
              <w:ind w:firstLineChars="0" w:firstLine="0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承担海关服务、铁路口岸建设、通关便利化等相关工作。</w:t>
            </w:r>
          </w:p>
        </w:tc>
        <w:tc>
          <w:tcPr>
            <w:tcW w:w="5223" w:type="dxa"/>
            <w:shd w:val="clear" w:color="auto" w:fill="auto"/>
            <w:vAlign w:val="center"/>
          </w:tcPr>
          <w:p w:rsidR="00FF1C13" w:rsidRDefault="007E3B3F">
            <w:pPr>
              <w:pStyle w:val="-31"/>
              <w:adjustRightInd w:val="0"/>
              <w:snapToGrid w:val="0"/>
              <w:ind w:firstLineChars="0" w:firstLine="0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国内外重点院校的全日制本科及以上学历；专业不限；两年及以上工作经历，其中不少于一年口岸管理工作经历。硕士研究生及以上学历可以适当放宽工作年限。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FF1C13" w:rsidRDefault="007E3B3F">
            <w:pPr>
              <w:pStyle w:val="-31"/>
              <w:adjustRightInd w:val="0"/>
              <w:snapToGrid w:val="0"/>
              <w:ind w:firstLineChars="0" w:firstLine="0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1</w:t>
            </w:r>
            <w:r>
              <w:rPr>
                <w:rFonts w:eastAsia="方正仿宋简体"/>
                <w:sz w:val="28"/>
                <w:szCs w:val="28"/>
              </w:rPr>
              <w:t>名</w:t>
            </w:r>
          </w:p>
        </w:tc>
      </w:tr>
      <w:tr w:rsidR="00FF1C13">
        <w:trPr>
          <w:trHeight w:val="56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FF1C13" w:rsidRDefault="007E3B3F">
            <w:pPr>
              <w:pStyle w:val="-31"/>
              <w:overflowPunct w:val="0"/>
              <w:adjustRightInd w:val="0"/>
              <w:snapToGrid w:val="0"/>
              <w:ind w:firstLineChars="0" w:firstLine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投资促进岗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FF1C13" w:rsidRDefault="007E3B3F">
            <w:pPr>
              <w:pStyle w:val="-31"/>
              <w:adjustRightInd w:val="0"/>
              <w:snapToGrid w:val="0"/>
              <w:ind w:firstLineChars="0" w:firstLine="0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承担综合保税区、现代物流、国际贸易等门类企业投促工作。</w:t>
            </w:r>
          </w:p>
        </w:tc>
        <w:tc>
          <w:tcPr>
            <w:tcW w:w="5223" w:type="dxa"/>
            <w:shd w:val="clear" w:color="auto" w:fill="auto"/>
            <w:vAlign w:val="center"/>
          </w:tcPr>
          <w:p w:rsidR="00FF1C13" w:rsidRDefault="007E3B3F">
            <w:pPr>
              <w:adjustRightInd w:val="0"/>
              <w:snapToGrid w:val="0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国内外重点院校的全日制本科及以上学历；专业不限；具有一年以上招商引资、营销策划、宣传推广、项目管理等相关工作经历，熟悉招商引资工作流程；具备较强的沟通能力、商务谈判技巧；乐观开朗、积极主动、吃苦耐劳、善于团队合作；拥有丰富的贸易企业资源者优先。熟悉政府工作流程者优先。硕士研究生及以上学历可以适当放宽工作年限。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FF1C13" w:rsidRDefault="007E3B3F">
            <w:pPr>
              <w:pStyle w:val="-31"/>
              <w:adjustRightInd w:val="0"/>
              <w:snapToGrid w:val="0"/>
              <w:ind w:firstLineChars="0" w:firstLine="0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1</w:t>
            </w:r>
            <w:r>
              <w:rPr>
                <w:rFonts w:eastAsia="方正仿宋简体"/>
                <w:sz w:val="28"/>
                <w:szCs w:val="28"/>
              </w:rPr>
              <w:t>名</w:t>
            </w:r>
          </w:p>
        </w:tc>
      </w:tr>
    </w:tbl>
    <w:p w:rsidR="00FF1C13" w:rsidRDefault="007E3B3F" w:rsidP="00C23C63">
      <w:pPr>
        <w:widowControl/>
        <w:shd w:val="clear" w:color="auto" w:fill="FFFFFF"/>
        <w:spacing w:line="450" w:lineRule="atLeast"/>
        <w:rPr>
          <w:rFonts w:ascii="Times New Roman" w:hAnsi="Times New Roman"/>
        </w:rPr>
      </w:pPr>
      <w:r>
        <w:rPr>
          <w:rFonts w:ascii="Times New Roman" w:eastAsia="黑体" w:hAnsi="Times New Roman"/>
          <w:kern w:val="0"/>
          <w:sz w:val="32"/>
          <w:szCs w:val="32"/>
        </w:rPr>
        <w:br w:type="page"/>
      </w:r>
      <w:r w:rsidR="00C23C63">
        <w:rPr>
          <w:rFonts w:ascii="Times New Roman" w:hAnsi="Times New Roman"/>
        </w:rPr>
        <w:lastRenderedPageBreak/>
        <w:t xml:space="preserve"> </w:t>
      </w:r>
    </w:p>
    <w:sectPr w:rsidR="00FF1C13" w:rsidSect="00FF1C1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FC6" w:rsidRDefault="00F31FC6" w:rsidP="00FF1C13">
      <w:r>
        <w:separator/>
      </w:r>
    </w:p>
  </w:endnote>
  <w:endnote w:type="continuationSeparator" w:id="1">
    <w:p w:rsidR="00F31FC6" w:rsidRDefault="00F31FC6" w:rsidP="00FF1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C13" w:rsidRDefault="00C9063A">
    <w:pPr>
      <w:pStyle w:val="a3"/>
      <w:rPr>
        <w:rFonts w:ascii="方正仿宋简体" w:eastAsia="方正仿宋简体"/>
        <w:sz w:val="28"/>
        <w:szCs w:val="28"/>
      </w:rPr>
    </w:pPr>
    <w:r w:rsidRPr="00C9063A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45.25pt;margin-top:0;width:49.05pt;height:18.15pt;z-index:251660288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EgLuQIAAKcFAAAOAAAAZHJzL2Uyb0RvYy54bWysVM1u1DAQviPxDpbvaX6abDdRs1W72SCk&#10;8iMVHsCbOBuLxI5sd5OCuMIbcOLCnefa52DsbLbbVkgIyMGa2ONv5pv5POcXQ9ugLZWKCZ5i/8TD&#10;iPJClIxvUvz+Xe7MMVKa8JI0gtMU31GFLxbPn533XUIDUYumpBIBCFdJ36W41rpLXFcVNW2JOhEd&#10;5XBYCdkSDb9y45aS9IDeNm7geTO3F7LspCioUrCbjYd4YfGrihb6TVUpqlGTYshN21XadW1Wd3FO&#10;ko0kXc2KfRrkL7JoCeMQ9ACVEU3QrWRPoFpWSKFEpU8K0bqiqlhBLQdg43uP2NzUpKOWCxRHdYcy&#10;qf8HW7zevpWIlSkOMOKkhRbtvn3dff+5+/EFBaY8facS8LrpwE8PV2KANluqqrsWxQeFuFjWhG/o&#10;pZSirykpIT3f3HSPro44yoCs+1eihDjkVgsLNFSyNbWDaiBAhzbdHVpDB40K2JwFQXwaYVTAUXDq&#10;RV5kI5BkutxJpV9Q0SJjpFhC5y042V4rbZIhyeRiYnGRs6ax3W/4gw1wHHcgNFw1ZyYJ28xPsRev&#10;5qt56ITBbOWEXpY5l/kydGa5fxZlp9lymfmfTVw/TGpWlpSbMJOw/PDPGreX+CiJg7SUaFhp4ExK&#10;Sm7Wy0aiLQFh5/bbF+TIzX2Yhi0CcHlEyQ9C7yqInXw2P3PCPIyc+MybO54fX8UzL4zDLH9I6Zpx&#10;+u+UUJ/iOAqiUUu/5ebZ7yk3krRMw+hoWJvi+cGJJEaBK17a1mrCmtE+KoVJ/74U0O6p0VavRqKj&#10;WPWwHgDFiHgtyjtQrhSgLJAnzDswaiE/YtTD7Egxh+GGUfOSg/bNmJkMORnrySC8gIsp1hiN5lKP&#10;4+i2k2xTA+70ui7hfeTMavc+h/2rgmlgKewnlxk3x//W636+Ln4BAAD//wMAUEsDBBQABgAIAAAA&#10;IQADX0xN2AAAAAMBAAAPAAAAZHJzL2Rvd25yZXYueG1sTI/BTsMwEETvSP0Haytxo06pVEKIU6FK&#10;XLhRUCVubryNI+x1ZLtp8vcsXOCy0mhGM2/r3eSdGDGmPpCC9aoAgdQG01On4OP95a4EkbImo10g&#10;VDBjgl2zuKl1ZcKV3nA85E5wCaVKK7A5D5WUqbXodVqFAYm9c4heZ5axkybqK5d7J++LYiu97okX&#10;rB5wb7H9Oly8gofpGHBIuMfP89hG28+le52Vul1Oz08gMk75Lww/+IwODTOdwoVMEk4BP5J/L3uP&#10;5RrEScFmuwHZ1PI/e/MNAAD//wMAUEsBAi0AFAAGAAgAAAAhALaDOJL+AAAA4QEAABMAAAAAAAAA&#10;AAAAAAAAAAAAAFtDb250ZW50X1R5cGVzXS54bWxQSwECLQAUAAYACAAAACEAOP0h/9YAAACUAQAA&#10;CwAAAAAAAAAAAAAAAAAvAQAAX3JlbHMvLnJlbHNQSwECLQAUAAYACAAAACEA/KhIC7kCAACnBQAA&#10;DgAAAAAAAAAAAAAAAAAuAgAAZHJzL2Uyb0RvYy54bWxQSwECLQAUAAYACAAAACEAA19MTdgAAAAD&#10;AQAADwAAAAAAAAAAAAAAAAATBQAAZHJzL2Rvd25yZXYueG1sUEsFBgAAAAAEAAQA8wAAABgGAAAA&#10;AA==&#10;" filled="f" stroked="f">
          <v:textbox style="mso-fit-shape-to-text:t" inset="0,0,0,0">
            <w:txbxContent>
              <w:p w:rsidR="00FF1C13" w:rsidRDefault="007E3B3F">
                <w:pPr>
                  <w:pStyle w:val="a3"/>
                  <w:wordWrap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 w:rsidR="00C9063A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C9063A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C23C63"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 w:rsidR="00C9063A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  <w:r>
      <w:rPr>
        <w:rFonts w:ascii="方正仿宋简体" w:eastAsia="方正仿宋简体"/>
        <w:sz w:val="28"/>
        <w:szCs w:val="28"/>
      </w:rPr>
      <w:pict>
        <v:shape id="_x0000_s4097" type="#_x0000_t202" style="position:absolute;margin-left:-159.25pt;margin-top:0;width:8.15pt;height:11pt;z-index:251659264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7wfvAIAAK4FAAAOAAAAZHJzL2Uyb0RvYy54bWysVEtu2zAQ3RfoHQjuFUmO7FhC5CCxrKJA&#10;+gHSHoAWKYuoRAokYyktum1v0FU33fdcPkeHlOU4CQoUbbUQhuTwzbyZxzm/6JsabZnSXIoUhycB&#10;RkwUknKxSfH7d7k3x0gbIiippWApvmMaXyyePzvv2oRNZCVryhQCEKGTrk1xZUyb+L4uKtYQfSJb&#10;JuCwlKohBpZq41NFOkBvan8SBDO/k4q2ShZMa9jNhkO8cPhlyQrzpiw1M6hOMeRm3F+5/9r+/cU5&#10;STaKtBUv9mmQv8iiIVxA0ANURgxBt4o/gWp4oaSWpTkpZOPLsuQFcxyATRg8YnNTkZY5LlAc3R7K&#10;pP8fbPF6+1YhTqF3GAnSQIt2377uvv/c/fiCQluertUJeN204Gf6K9lbV0tVt9ey+KCRkMuKiA27&#10;VEp2FSMU0nM3/aOrA462IOvulaQQh9wa6YD6UjUWEKqBAB3adHdoDesNKmzI4HQaTDEq4Cg8jc8C&#10;1zqfJOPlVmnzgskGWSPFCjrvwMn2WhugAa6ji40lZM7r2nW/Fg82wHHYgdBw1Z7ZJFwzP8VBvJqv&#10;5pEXTWYrLwqyzLvMl5E3y8OzaXaaLZdZ+NnGDaOk4pQyYcOMwgqjP2vcXuKDJA7S0rLm1MLZlLTa&#10;rJe1QlsCws7dZ5sFyR+5+Q/TcMfA5RGlcBIFV5PYy2fzMy/Ko6kH5Z17QRhfxbMgiqMsf0jpmgv2&#10;75RQl+J4OpkOWvott8B9T7mRpOEGRkfNmxTPD04ksQpcCepaawivB/uoFDb9+1JAxcZGO71aiQ5i&#10;Nf26378MALNaXkt6BwJWEgQGKoWxB0Yl1UeMOhghKRYw4zCqXwp4AnbajIYajfVoEFHAxRQbjAZz&#10;aYapdNsqvqkAd3xkl/BMcu4kfJ8D5G8XMBQck/0As1PneO287sfs4hcAAAD//wMAUEsDBBQABgAI&#10;AAAAIQDrpPpE1wAAAAMBAAAPAAAAZHJzL2Rvd25yZXYueG1sTI/BasMwEETvhf6D2EBujRwH0uB6&#10;HUqgl96alkJvirWxTKWVkRTH/vsqvbSXhWGGmbf1fnJWjBRi7xlhvSpAELde99whfLy/POxAxKRY&#10;K+uZEGaKsG/u72pVaX/lNxqPqRO5hGOlEExKQyVlbA05FVd+IM7e2QenUpahkzqoay53VpZFsZVO&#10;9ZwXjBroYKj9Pl4cwuP06WmIdKCv89gG0887+zojLhfT8xOIRFP6C8MNP6NDk5lO/sI6CouQH0m/&#10;9+ZtNyBOCGVZgGxq+Z+9+QEAAP//AwBQSwECLQAUAAYACAAAACEAtoM4kv4AAADhAQAAEwAAAAAA&#10;AAAAAAAAAAAAAAAAW0NvbnRlbnRfVHlwZXNdLnhtbFBLAQItABQABgAIAAAAIQA4/SH/1gAAAJQB&#10;AAALAAAAAAAAAAAAAAAAAC8BAABfcmVscy8ucmVsc1BLAQItABQABgAIAAAAIQDmJ7wfvAIAAK4F&#10;AAAOAAAAAAAAAAAAAAAAAC4CAABkcnMvZTJvRG9jLnhtbFBLAQItABQABgAIAAAAIQDrpPpE1wAA&#10;AAMBAAAPAAAAAAAAAAAAAAAAABYFAABkcnMvZG93bnJldi54bWxQSwUGAAAAAAQABADzAAAAGgYA&#10;AAAA&#10;" filled="f" stroked="f">
          <v:textbox style="mso-fit-shape-to-text:t" inset="0,0,0,0">
            <w:txbxContent>
              <w:p w:rsidR="00FF1C13" w:rsidRDefault="00FF1C13">
                <w:pPr>
                  <w:snapToGrid w:val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FC6" w:rsidRDefault="00F31FC6" w:rsidP="00FF1C13">
      <w:r>
        <w:separator/>
      </w:r>
    </w:p>
  </w:footnote>
  <w:footnote w:type="continuationSeparator" w:id="1">
    <w:p w:rsidR="00F31FC6" w:rsidRDefault="00F31FC6" w:rsidP="00FF1C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white">
      <v:fill color="white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5E2"/>
    <w:rsid w:val="00060C07"/>
    <w:rsid w:val="002553C4"/>
    <w:rsid w:val="00322D80"/>
    <w:rsid w:val="00337C5B"/>
    <w:rsid w:val="003A2B5D"/>
    <w:rsid w:val="004112FC"/>
    <w:rsid w:val="00437BB1"/>
    <w:rsid w:val="00471206"/>
    <w:rsid w:val="00475943"/>
    <w:rsid w:val="00480121"/>
    <w:rsid w:val="004F2E73"/>
    <w:rsid w:val="00506AA1"/>
    <w:rsid w:val="005C2E8E"/>
    <w:rsid w:val="00651257"/>
    <w:rsid w:val="007177D0"/>
    <w:rsid w:val="007548EE"/>
    <w:rsid w:val="007E3B3F"/>
    <w:rsid w:val="0084096F"/>
    <w:rsid w:val="0084659E"/>
    <w:rsid w:val="008B5477"/>
    <w:rsid w:val="00905F48"/>
    <w:rsid w:val="009A7B5A"/>
    <w:rsid w:val="009F65E2"/>
    <w:rsid w:val="00A131A3"/>
    <w:rsid w:val="00B22E6F"/>
    <w:rsid w:val="00B4042B"/>
    <w:rsid w:val="00C23C63"/>
    <w:rsid w:val="00C76434"/>
    <w:rsid w:val="00C9063A"/>
    <w:rsid w:val="00C95754"/>
    <w:rsid w:val="00CC2470"/>
    <w:rsid w:val="00CE124A"/>
    <w:rsid w:val="00D1672E"/>
    <w:rsid w:val="00E31E59"/>
    <w:rsid w:val="00E4141F"/>
    <w:rsid w:val="00E976FA"/>
    <w:rsid w:val="00F31FC6"/>
    <w:rsid w:val="00F8579A"/>
    <w:rsid w:val="00FF1C13"/>
    <w:rsid w:val="18EE7B68"/>
    <w:rsid w:val="221D1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C1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F1C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uiPriority w:val="99"/>
    <w:unhideWhenUsed/>
    <w:qFormat/>
    <w:rsid w:val="00FF1C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FF1C13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Strong"/>
    <w:qFormat/>
    <w:rsid w:val="00FF1C13"/>
    <w:rPr>
      <w:b/>
    </w:rPr>
  </w:style>
  <w:style w:type="paragraph" w:customStyle="1" w:styleId="-31">
    <w:name w:val="彩色底纹 - 强调文字颜色 31"/>
    <w:basedOn w:val="a"/>
    <w:qFormat/>
    <w:rsid w:val="00FF1C13"/>
    <w:pPr>
      <w:ind w:firstLineChars="200" w:firstLine="420"/>
    </w:pPr>
    <w:rPr>
      <w:rFonts w:ascii="Times New Roman" w:hAnsi="Times New Roman"/>
    </w:rPr>
  </w:style>
  <w:style w:type="character" w:customStyle="1" w:styleId="Char">
    <w:name w:val="页脚 Char"/>
    <w:basedOn w:val="a0"/>
    <w:link w:val="a3"/>
    <w:qFormat/>
    <w:rsid w:val="00FF1C13"/>
    <w:rPr>
      <w:rFonts w:ascii="Calibri" w:eastAsia="宋体" w:hAnsi="Calibri" w:cs="Times New Roman"/>
      <w:sz w:val="18"/>
      <w:szCs w:val="24"/>
    </w:rPr>
  </w:style>
  <w:style w:type="character" w:customStyle="1" w:styleId="Char0">
    <w:name w:val="页眉 Char"/>
    <w:basedOn w:val="a0"/>
    <w:link w:val="a4"/>
    <w:uiPriority w:val="99"/>
    <w:qFormat/>
    <w:rsid w:val="00FF1C1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D30AE4B0-CC6F-44BF-8145-CB2EE933DF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99</Words>
  <Characters>567</Characters>
  <Application>Microsoft Office Word</Application>
  <DocSecurity>0</DocSecurity>
  <Lines>4</Lines>
  <Paragraphs>1</Paragraphs>
  <ScaleCrop>false</ScaleCrop>
  <Company>Microsoft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285462055@qq.com</dc:creator>
  <cp:lastModifiedBy>HP</cp:lastModifiedBy>
  <cp:revision>16</cp:revision>
  <cp:lastPrinted>2019-07-22T02:11:00Z</cp:lastPrinted>
  <dcterms:created xsi:type="dcterms:W3CDTF">2019-07-22T01:56:00Z</dcterms:created>
  <dcterms:modified xsi:type="dcterms:W3CDTF">2019-07-22T08:54:00Z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