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_GBK" w:hAnsi="方正小标宋_GBK" w:eastAsia="方正小标宋_GBK" w:cs="方正小标宋_GBK"/>
          <w:b/>
          <w:bCs/>
          <w:color w:val="66666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666666"/>
          <w:kern w:val="0"/>
          <w:sz w:val="44"/>
          <w:szCs w:val="44"/>
          <w:shd w:val="clear" w:color="auto" w:fill="FFFFFF"/>
        </w:rPr>
        <w:t>桐庐县人社局公开招聘编外工作人员公告</w:t>
      </w:r>
    </w:p>
    <w:p>
      <w:pPr>
        <w:widowControl/>
        <w:shd w:val="clear" w:color="auto" w:fill="FFFFFF"/>
        <w:jc w:val="center"/>
        <w:rPr>
          <w:rFonts w:ascii="Arial" w:hAnsi="Arial" w:cs="Arial"/>
          <w:color w:val="666666"/>
          <w:szCs w:val="21"/>
        </w:rPr>
      </w:pPr>
      <w:r>
        <w:rPr>
          <w:rFonts w:ascii="Arial" w:hAnsi="Arial" w:cs="Arial"/>
          <w:color w:val="666666"/>
          <w:kern w:val="0"/>
          <w:szCs w:val="21"/>
          <w:shd w:val="clear" w:color="auto" w:fill="FFFFFF"/>
        </w:rPr>
        <w:t> 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color="auto" w:fill="FFFFFF"/>
        </w:rPr>
        <w:t>因工作需要，经研究决定，桐庐县人社局面向社会公开招聘编外工作人员2名，现将有关事项公告如下：</w:t>
      </w:r>
    </w:p>
    <w:p>
      <w:pPr>
        <w:widowControl/>
        <w:shd w:val="clear" w:color="auto" w:fill="FFFFFF"/>
        <w:ind w:firstLine="640"/>
        <w:jc w:val="left"/>
        <w:rPr>
          <w:rFonts w:hint="eastAsia" w:ascii="方正黑体_GBK" w:hAnsi="方正黑体_GBK" w:eastAsia="方正黑体_GBK" w:cs="方正黑体_GBK"/>
          <w:b/>
          <w:bCs/>
          <w:color w:val="666666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color w:val="666666"/>
          <w:kern w:val="0"/>
          <w:sz w:val="28"/>
          <w:szCs w:val="28"/>
          <w:shd w:val="clear" w:color="auto" w:fill="FFFFFF"/>
        </w:rPr>
        <w:t>一、招聘岗位及资格条件</w:t>
      </w:r>
    </w:p>
    <w:tbl>
      <w:tblPr>
        <w:tblStyle w:val="4"/>
        <w:tblW w:w="8594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841"/>
        <w:gridCol w:w="916"/>
        <w:gridCol w:w="1411"/>
        <w:gridCol w:w="706"/>
        <w:gridCol w:w="1606"/>
        <w:gridCol w:w="21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666666"/>
                <w:kern w:val="0"/>
                <w:sz w:val="24"/>
              </w:rPr>
              <w:t>岗位</w:t>
            </w: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666666"/>
                <w:kern w:val="0"/>
                <w:sz w:val="24"/>
              </w:rPr>
              <w:t>人数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666666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666666"/>
                <w:kern w:val="0"/>
                <w:sz w:val="24"/>
              </w:rPr>
              <w:t>要求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666666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666666"/>
                <w:kern w:val="0"/>
                <w:sz w:val="24"/>
              </w:rPr>
              <w:t>要求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666666"/>
                <w:kern w:val="0"/>
                <w:sz w:val="24"/>
              </w:rPr>
              <w:t>性别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666666"/>
                <w:kern w:val="0"/>
                <w:sz w:val="24"/>
              </w:rPr>
              <w:t>年龄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666666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文字</w:t>
            </w: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不限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全日制大专及以上学历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不限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35周岁（含）以下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负责行政、人事等综合类事务，具有一定的文字功底，熟悉办公软件，具有宣传从业经验者优先。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  <w:tblCellSpacing w:w="0" w:type="dxa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业务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前台</w:t>
            </w: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不限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全日制大专及以上学历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不限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35周岁（含）以下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要求热心、耐心、好学，有窗口工作经验的优先考虑。</w:t>
            </w:r>
          </w:p>
        </w:tc>
      </w:tr>
    </w:tbl>
    <w:p>
      <w:pPr>
        <w:widowControl/>
        <w:shd w:val="clear" w:color="auto" w:fill="FFFFFF"/>
        <w:ind w:firstLine="640"/>
        <w:jc w:val="left"/>
        <w:rPr>
          <w:rFonts w:hint="eastAsia" w:ascii="方正黑体_GBK" w:hAnsi="方正黑体_GBK" w:eastAsia="方正黑体_GBK" w:cs="方正黑体_GBK"/>
          <w:b/>
          <w:bCs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666666"/>
          <w:kern w:val="0"/>
          <w:sz w:val="28"/>
          <w:szCs w:val="28"/>
          <w:shd w:val="clear" w:color="auto" w:fill="FFFFFF"/>
        </w:rPr>
        <w:t>二、招聘要求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1.具有中华人民共和国国籍，遵守中华人民共和国宪法和法律、法规；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2.品行端正，工作责任心强，具有敬业奉献、吃苦耐劳的精神；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3.身体健康，能胜任岗位工作</w:t>
      </w: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ind w:firstLine="640"/>
        <w:jc w:val="left"/>
        <w:rPr>
          <w:rFonts w:hint="eastAsia" w:ascii="方正黑体_GBK" w:hAnsi="方正黑体_GBK" w:eastAsia="方正黑体_GBK" w:cs="方正黑体_GBK"/>
          <w:b/>
          <w:bCs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666666"/>
          <w:kern w:val="0"/>
          <w:sz w:val="28"/>
          <w:szCs w:val="28"/>
          <w:shd w:val="clear" w:color="auto" w:fill="FFFFFF"/>
        </w:rPr>
        <w:t>三、报名方式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1.报名时间：8月14日—8月15日（时间：上午8:30-11:30时，下午14:00-17:00时）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2.报名地点：桐庐县社保中心（桐庐县迎春南路258号行政中心三楼312室）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3.联系电话：0571—64626802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4.报名材料：报名人员需携带报名表（附件），户口本、身份证、学历、学位证书、相关执业证书、职称证书、技能证书、所获荣誉奖项证书等原件及复印件；近期两寸正面免冠彩照1张。</w:t>
      </w:r>
    </w:p>
    <w:p>
      <w:pPr>
        <w:widowControl/>
        <w:shd w:val="clear" w:color="auto" w:fill="FFFFFF"/>
        <w:ind w:firstLine="640"/>
        <w:jc w:val="left"/>
        <w:rPr>
          <w:rFonts w:hint="eastAsia" w:ascii="方正黑体_GBK" w:hAnsi="方正黑体_GBK" w:eastAsia="方正黑体_GBK" w:cs="方正黑体_GBK"/>
          <w:b/>
          <w:bCs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666666"/>
          <w:kern w:val="0"/>
          <w:sz w:val="28"/>
          <w:szCs w:val="28"/>
          <w:shd w:val="clear" w:color="auto" w:fill="FFFFFF"/>
        </w:rPr>
        <w:t>四、招聘办法、原则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招聘工作由桐庐县人社局实施，按照“公开、公平、公正、择优”的原则面向社会公开招聘。应聘人员经资格初审、笔试、面试、体检、考察后，择优聘用。</w:t>
      </w:r>
    </w:p>
    <w:p>
      <w:pPr>
        <w:widowControl/>
        <w:shd w:val="clear" w:color="auto" w:fill="FFFFFF"/>
        <w:ind w:firstLine="640"/>
        <w:jc w:val="left"/>
        <w:rPr>
          <w:rFonts w:hint="eastAsia" w:ascii="方正黑体_GBK" w:hAnsi="方正黑体_GBK" w:eastAsia="方正黑体_GBK" w:cs="方正黑体_GBK"/>
          <w:b/>
          <w:bCs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666666"/>
          <w:kern w:val="0"/>
          <w:sz w:val="28"/>
          <w:szCs w:val="28"/>
          <w:shd w:val="clear" w:color="auto" w:fill="FFFFFF"/>
        </w:rPr>
        <w:t>五、相关事项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1.年龄要求为1984年8月12日以后出生。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2.此次招聘采用笔试和面试相结合的方式进行，笔试、面试成绩分别占综合成绩的40%和60%。若一个岗位报名人数超过20人，将进行笔试，面试按1:3的比例参加；若报名人数不足20人（含20人），通过初审的报名人员直接进入面试。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3.笔试、面试时间和地点另行通知。放弃面试资格的，将按该招聘职位笔试成绩合格人员中从高分到低分的顺序依次递补。面试结束后，从面试合格人员中，将笔试成绩、面试成绩计算成总成绩。面试不合格，取消录用资格。若总成绩相等，以笔试成绩高的排位在前。按考试总成绩从高分到低分按开考岗位计划1：1比例确定体检对象。放弃体检或体检不合格的，可在相应职位面试合格人员中按总成绩从高分到低分予以递补。体检合格人员确定为考察对象。考察不合格或放弃考察资格的，可在相应职位面试合格人员中按总成绩从高分到低分依次递补体检、考察。考察结果仅作本次招聘是否聘用的依据。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4.被招聘人员实行聘用制，按照县编外人员有关规定办理聘用手续，试用期一个月；工资福利待遇、社会保险和住房公积金按照县编外人员有关规定执行。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5.报考人员在报名时提交的材料应当真实、准确、有效,凡提供虚假材料的，一经查实即取消报考、聘用资格。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6.体检费。体检费由体检医院按照《公务员录用体检通用标准（试行）》规定的体检项目予以核定、收取，并由应聘人员个人承担。</w:t>
      </w:r>
      <w:bookmarkStart w:id="0" w:name="_GoBack"/>
      <w:bookmarkEnd w:id="0"/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本公告由桐庐县人社局负责解释。</w:t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instrText xml:space="preserve"> HYPERLINK "http://www.tlrcw.net.cn/data/images/2019/08/05/file/20190805/20190805101417_52407.docx" \t "http://www.tlrcw.net.cn/news/_blank" </w:instrText>
      </w: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附件：桐庐县人社局局公开招聘编外人员报名表</w:t>
      </w: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fldChar w:fldCharType="end"/>
      </w:r>
    </w:p>
    <w:p>
      <w:pPr>
        <w:widowControl/>
        <w:shd w:val="clear" w:color="auto" w:fill="FFFFFF"/>
        <w:ind w:firstLine="640"/>
        <w:jc w:val="lef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ind w:firstLine="640"/>
        <w:jc w:val="righ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桐庐县</w:t>
      </w: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  <w:lang w:eastAsia="zh-CN"/>
        </w:rPr>
        <w:t>人力资源和社会保障局</w:t>
      </w:r>
    </w:p>
    <w:p>
      <w:pPr>
        <w:widowControl/>
        <w:shd w:val="clear" w:color="auto" w:fill="FFFFFF"/>
        <w:ind w:firstLine="640"/>
        <w:jc w:val="center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  <w:t>2019年8月13日</w:t>
      </w:r>
    </w:p>
    <w:p>
      <w:pPr>
        <w:widowControl/>
        <w:shd w:val="clear" w:color="auto" w:fill="FFFFFF"/>
        <w:ind w:firstLine="640"/>
        <w:jc w:val="right"/>
        <w:rPr>
          <w:rFonts w:hint="eastAsia" w:ascii="方正仿宋_GBK" w:hAnsi="方正仿宋_GBK" w:eastAsia="方正仿宋_GBK" w:cs="方正仿宋_GBK"/>
          <w:color w:val="666666"/>
          <w:kern w:val="0"/>
          <w:sz w:val="28"/>
          <w:szCs w:val="28"/>
          <w:shd w:val="clear" w:color="auto" w:fill="FFFFFF"/>
        </w:rPr>
      </w:pPr>
    </w:p>
    <w:p>
      <w:pPr>
        <w:spacing w:line="52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203F4"/>
    <w:rsid w:val="00051D2D"/>
    <w:rsid w:val="00176D38"/>
    <w:rsid w:val="0048272E"/>
    <w:rsid w:val="00584C7D"/>
    <w:rsid w:val="009D01F6"/>
    <w:rsid w:val="00E01EF1"/>
    <w:rsid w:val="024E7C63"/>
    <w:rsid w:val="03A96E6F"/>
    <w:rsid w:val="28E974B9"/>
    <w:rsid w:val="30CF0E02"/>
    <w:rsid w:val="352438BF"/>
    <w:rsid w:val="3CB203F4"/>
    <w:rsid w:val="4448773A"/>
    <w:rsid w:val="52F64144"/>
    <w:rsid w:val="6AAE30E5"/>
    <w:rsid w:val="716554C4"/>
    <w:rsid w:val="71F30D8F"/>
    <w:rsid w:val="74846535"/>
    <w:rsid w:val="7DFB5D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264</Words>
  <Characters>1505</Characters>
  <Lines>12</Lines>
  <Paragraphs>3</Paragraphs>
  <TotalTime>12</TotalTime>
  <ScaleCrop>false</ScaleCrop>
  <LinksUpToDate>false</LinksUpToDate>
  <CharactersWithSpaces>1766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2019-08-13T01:30:00Z</dcterms:created>
  <dc:creator>阿修罗</dc:creator>
  <cp:lastModifiedBy>Administrator</cp:lastModifiedBy>
  <dcterms:modified xsi:type="dcterms:W3CDTF">2019-08-13T07:34:37Z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