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hint="eastAsia" w:ascii="宋体" w:hAnsi="宋体"/>
          <w:b/>
          <w:spacing w:val="-20"/>
          <w:sz w:val="44"/>
          <w:szCs w:val="44"/>
        </w:rPr>
      </w:pPr>
    </w:p>
    <w:p>
      <w:pPr>
        <w:spacing w:line="440" w:lineRule="exact"/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海南省考试录用公务员专业参考目录</w:t>
      </w:r>
    </w:p>
    <w:p>
      <w:pPr>
        <w:spacing w:line="440" w:lineRule="exact"/>
        <w:rPr>
          <w:rFonts w:hint="eastAsia" w:ascii="仿宋" w:hAnsi="仿宋" w:eastAsia="仿宋"/>
          <w:sz w:val="32"/>
        </w:rPr>
      </w:pPr>
    </w:p>
    <w:p>
      <w:pPr>
        <w:spacing w:line="440" w:lineRule="exact"/>
        <w:ind w:firstLine="223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　一、《海南省考试录用公务员专业参考目录》（以下简称《参考目录》）仅供我省公务员考录过程中各单位进行专业条件设置和报名、资格审核时参考使用。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， 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三、招录机关负责对专业审核结果进行解释。</w:t>
      </w:r>
    </w:p>
    <w:p>
      <w:pPr>
        <w:spacing w:line="440" w:lineRule="exact"/>
        <w:ind w:hanging="3"/>
        <w:jc w:val="left"/>
        <w:rPr>
          <w:rFonts w:hint="eastAsia" w:ascii="楷体" w:hAnsi="楷体" w:eastAsia="楷体" w:cs="宋体"/>
          <w:b/>
          <w:bCs/>
          <w:kern w:val="0"/>
          <w:sz w:val="32"/>
          <w:szCs w:val="24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宋体"/>
          <w:spacing w:val="-10"/>
          <w:kern w:val="0"/>
          <w:sz w:val="32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24"/>
        </w:rPr>
        <w:t>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kern w:val="0"/>
          <w:sz w:val="32"/>
          <w:szCs w:val="24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spacing w:line="440" w:lineRule="exact"/>
        <w:ind w:hanging="3"/>
        <w:jc w:val="left"/>
        <w:rPr>
          <w:rFonts w:hint="eastAsia" w:ascii="楷体" w:hAnsi="楷体" w:eastAsia="楷体" w:cs="宋体"/>
          <w:b/>
          <w:bCs/>
          <w:kern w:val="0"/>
          <w:sz w:val="32"/>
          <w:szCs w:val="24"/>
        </w:rPr>
      </w:pP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24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kern w:val="0"/>
          <w:sz w:val="32"/>
          <w:szCs w:val="24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spacing w:line="440" w:lineRule="exact"/>
        <w:ind w:hanging="3"/>
        <w:jc w:val="left"/>
        <w:rPr>
          <w:rFonts w:hint="eastAsia" w:ascii="楷体" w:hAnsi="楷体" w:eastAsia="楷体" w:cs="宋体"/>
          <w:b/>
          <w:bCs/>
          <w:kern w:val="0"/>
          <w:sz w:val="32"/>
          <w:szCs w:val="24"/>
        </w:rPr>
      </w:pP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32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24"/>
        </w:rPr>
        <w:t>80.农业工程类：</w:t>
      </w:r>
      <w:r>
        <w:rPr>
          <w:rFonts w:hint="eastAsia" w:ascii="仿宋_GB2312" w:hAnsi="仿宋_GB2312" w:eastAsia="仿宋_GB2312" w:cs="宋体"/>
          <w:kern w:val="0"/>
          <w:sz w:val="32"/>
          <w:szCs w:val="24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F4"/>
    <w:rsid w:val="00BD0182"/>
    <w:rsid w:val="00C535F4"/>
    <w:rsid w:val="00DF6346"/>
    <w:rsid w:val="00F85E86"/>
    <w:rsid w:val="284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174</Words>
  <Characters>992</Characters>
  <Lines>8</Lines>
  <Paragraphs>2</Paragraphs>
  <TotalTime>0</TotalTime>
  <ScaleCrop>false</ScaleCrop>
  <LinksUpToDate>false</LinksUpToDate>
  <CharactersWithSpaces>1164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2019-05-06T04:04:00Z</dcterms:created>
  <dc:creator>未定义</dc:creator>
  <cp:lastModifiedBy>Administrator</cp:lastModifiedBy>
  <cp:lastPrinted>2019-05-06T04:07:00Z</cp:lastPrinted>
  <dcterms:modified xsi:type="dcterms:W3CDTF">2019-05-07T01:07:11Z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