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7D" w:rsidRDefault="0009577D" w:rsidP="0009577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>
        <w:rPr>
          <w:sz w:val="32"/>
          <w:szCs w:val="32"/>
        </w:rPr>
        <w:t>2</w:t>
      </w:r>
    </w:p>
    <w:p w:rsidR="0009577D" w:rsidRDefault="0009577D" w:rsidP="0009577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2018</w:t>
      </w:r>
      <w:r>
        <w:rPr>
          <w:rFonts w:hint="eastAsia"/>
          <w:b/>
          <w:sz w:val="44"/>
          <w:szCs w:val="44"/>
        </w:rPr>
        <w:t>年天津市海河教育园体育中心公开招聘计划表</w:t>
      </w:r>
    </w:p>
    <w:tbl>
      <w:tblPr>
        <w:tblpPr w:leftFromText="180" w:rightFromText="180" w:vertAnchor="text" w:horzAnchor="margin" w:tblpXSpec="center" w:tblpY="674"/>
        <w:tblOverlap w:val="never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0"/>
        <w:gridCol w:w="853"/>
        <w:gridCol w:w="1843"/>
        <w:gridCol w:w="1843"/>
        <w:gridCol w:w="1417"/>
        <w:gridCol w:w="1843"/>
        <w:gridCol w:w="5812"/>
      </w:tblGrid>
      <w:tr w:rsidR="0009577D" w:rsidTr="00CA0E24">
        <w:trPr>
          <w:trHeight w:val="41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招聘</w:t>
            </w:r>
          </w:p>
          <w:p w:rsidR="0009577D" w:rsidRDefault="0009577D" w:rsidP="00CA0E24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招聘</w:t>
            </w:r>
          </w:p>
          <w:p w:rsidR="0009577D" w:rsidRDefault="0009577D" w:rsidP="00CA0E24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ind w:firstLineChars="50" w:firstLine="12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岗位介绍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岗位资格条件</w:t>
            </w:r>
          </w:p>
        </w:tc>
      </w:tr>
      <w:tr w:rsidR="0009577D" w:rsidTr="00CA0E24">
        <w:trPr>
          <w:trHeight w:val="26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7D" w:rsidRDefault="0009577D" w:rsidP="00CA0E24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7D" w:rsidRDefault="0009577D" w:rsidP="00CA0E24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7D" w:rsidRDefault="0009577D" w:rsidP="00CA0E24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7D" w:rsidRDefault="0009577D" w:rsidP="00CA0E24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其他要求</w:t>
            </w:r>
          </w:p>
        </w:tc>
      </w:tr>
      <w:tr w:rsidR="0009577D" w:rsidTr="00CA0E24">
        <w:trPr>
          <w:trHeight w:val="39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科员</w:t>
            </w:r>
          </w:p>
          <w:p w:rsidR="0009577D" w:rsidRDefault="0009577D" w:rsidP="00CA0E2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(管理岗)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负责体育事务、培训、外事、文化交流新闻宣传、活动策划与实施；负责撰写各类文稿及合同、信函；负责大型活动的组织及对外联络工作。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体育学类、教育学专业、教育技术学专业、法学专业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国家承认的大学本科学历；学士学位。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35岁以下</w:t>
            </w:r>
          </w:p>
          <w:p w:rsidR="0009577D" w:rsidRDefault="0009577D" w:rsidP="00CA0E24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（1983年1月1日以后出生）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7D" w:rsidRDefault="0009577D" w:rsidP="00CA0E24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1.国家承认的大学本科学历；具有学士学位；</w:t>
            </w:r>
          </w:p>
          <w:p w:rsidR="0009577D" w:rsidRDefault="0009577D" w:rsidP="00CA0E24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2.35岁以下（1983年1月1日后出生）；</w:t>
            </w:r>
          </w:p>
          <w:p w:rsidR="0009577D" w:rsidRDefault="0009577D" w:rsidP="00CA0E24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3.具有四年以上工作经历；</w:t>
            </w:r>
          </w:p>
          <w:p w:rsidR="0009577D" w:rsidRDefault="0009577D" w:rsidP="00CA0E24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.掌握体育管理或行政管理及公文写作等基础知识，具有综合性运动会工作经验，熟悉办公室工作管理流程，具有较强的沟通协调、综合分析能力，较强的公文写作和语言表达能力，熟练运用OFFICE等办公软件，有党务政务文案的写作常识；</w:t>
            </w:r>
          </w:p>
          <w:p w:rsidR="0009577D" w:rsidRDefault="0009577D" w:rsidP="00CA0E24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5.天津市户口。</w:t>
            </w:r>
          </w:p>
        </w:tc>
      </w:tr>
    </w:tbl>
    <w:p w:rsidR="0009577D" w:rsidRPr="00987940" w:rsidRDefault="0009577D" w:rsidP="0009577D">
      <w:pPr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招聘单位（盖章）：天津市海河教育园体育中心</w:t>
      </w:r>
    </w:p>
    <w:p w:rsidR="001977C6" w:rsidRPr="0009577D" w:rsidRDefault="001977C6">
      <w:bookmarkStart w:id="0" w:name="_GoBack"/>
      <w:bookmarkEnd w:id="0"/>
    </w:p>
    <w:sectPr w:rsidR="001977C6" w:rsidRPr="0009577D" w:rsidSect="00FC5E66">
      <w:footerReference w:type="default" r:id="rId5"/>
      <w:pgSz w:w="16838" w:h="11906" w:orient="landscape"/>
      <w:pgMar w:top="1134" w:right="851" w:bottom="454" w:left="851" w:header="851" w:footer="85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66" w:rsidRDefault="0009577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09577D">
      <w:rPr>
        <w:noProof/>
        <w:lang w:val="zh-CN"/>
      </w:rPr>
      <w:t>1</w:t>
    </w:r>
    <w:r>
      <w:fldChar w:fldCharType="end"/>
    </w:r>
  </w:p>
  <w:p w:rsidR="00FC5E66" w:rsidRDefault="0009577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7D"/>
    <w:rsid w:val="0009577D"/>
    <w:rsid w:val="001977C6"/>
    <w:rsid w:val="00C3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7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95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9577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7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95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957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XJC-Three</dc:creator>
  <cp:lastModifiedBy>XJC-Three</cp:lastModifiedBy>
  <cp:revision>1</cp:revision>
  <dcterms:created xsi:type="dcterms:W3CDTF">2018-02-24T03:22:00Z</dcterms:created>
  <dcterms:modified xsi:type="dcterms:W3CDTF">2018-02-24T03:22:00Z</dcterms:modified>
</cp:coreProperties>
</file>