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pacing w:val="-20"/>
          <w:sz w:val="36"/>
          <w:szCs w:val="36"/>
        </w:rPr>
        <w:t>遂宁市公共资源交易服务中心招聘编外人员报名登记表</w:t>
      </w:r>
    </w:p>
    <w:bookmarkEnd w:id="0"/>
    <w:p>
      <w:pPr>
        <w:spacing w:line="400" w:lineRule="exact"/>
        <w:jc w:val="center"/>
        <w:rPr>
          <w:rFonts w:hint="eastAsia" w:ascii="仿宋_GB2312" w:hAnsi="仿宋" w:eastAsia="仿宋_GB2312"/>
          <w:spacing w:val="-20"/>
          <w:sz w:val="24"/>
        </w:rPr>
      </w:pPr>
    </w:p>
    <w:tbl>
      <w:tblPr>
        <w:tblStyle w:val="3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"/>
        <w:gridCol w:w="567"/>
        <w:gridCol w:w="567"/>
        <w:gridCol w:w="993"/>
        <w:gridCol w:w="1134"/>
        <w:gridCol w:w="1134"/>
        <w:gridCol w:w="127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ind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出生年月</w:t>
            </w:r>
          </w:p>
        </w:tc>
        <w:tc>
          <w:tcPr>
            <w:tcW w:w="1275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843" w:type="dxa"/>
            <w:vMerge w:val="restart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政治面貌及加入时间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学历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职称</w:t>
            </w:r>
          </w:p>
        </w:tc>
        <w:tc>
          <w:tcPr>
            <w:tcW w:w="1275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毕业学校及时间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所学专业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主要特长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现户口所在地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号码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现工作单位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从事工作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及任职年限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联系方式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经历</w:t>
            </w:r>
          </w:p>
        </w:tc>
        <w:tc>
          <w:tcPr>
            <w:tcW w:w="7513" w:type="dxa"/>
            <w:gridSpan w:val="7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经历</w:t>
            </w:r>
          </w:p>
        </w:tc>
        <w:tc>
          <w:tcPr>
            <w:tcW w:w="7513" w:type="dxa"/>
            <w:gridSpan w:val="7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材料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意见</w:t>
            </w:r>
          </w:p>
        </w:tc>
        <w:tc>
          <w:tcPr>
            <w:tcW w:w="7513" w:type="dxa"/>
            <w:gridSpan w:val="7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意见</w:t>
            </w:r>
          </w:p>
        </w:tc>
        <w:tc>
          <w:tcPr>
            <w:tcW w:w="7513" w:type="dxa"/>
            <w:gridSpan w:val="7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86328"/>
    <w:rsid w:val="4159065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2018-04-04T03:43:00Z</dcterms:created>
  <dc:creator>Administrator</dc:creator>
  <cp:lastModifiedBy>Administrator</cp:lastModifiedBy>
  <dcterms:modified xsi:type="dcterms:W3CDTF">2018-04-08T01:54:53Z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