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Times New Roman" w:hAnsi="Times New Roman" w:eastAsia="仿宋_GB2312"/>
          <w:i w:val="0"/>
          <w:iCs w:val="0"/>
          <w:color w:val="auto"/>
          <w:kern w:val="0"/>
          <w:sz w:val="30"/>
          <w:szCs w:val="30"/>
          <w:highlight w:val="none"/>
          <w:u w:val="none" w:color="auto"/>
        </w:rPr>
      </w:pPr>
      <w:r>
        <w:rPr>
          <w:rFonts w:ascii="Times New Roman" w:hAnsi="Times New Roman" w:eastAsia="仿宋_GB2312"/>
          <w:i w:val="0"/>
          <w:iCs w:val="0"/>
          <w:color w:val="auto"/>
          <w:kern w:val="0"/>
          <w:sz w:val="30"/>
          <w:szCs w:val="30"/>
          <w:highlight w:val="none"/>
          <w:u w:val="none" w:color="auto"/>
        </w:rPr>
        <w:t>附件3：</w:t>
      </w: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广州市天河区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天河南街办事处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val="en-US" w:eastAsia="zh-CN"/>
              </w:rPr>
              <w:t>2019</w:t>
            </w: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年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第三次</w:t>
            </w: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公开招聘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编外合同制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工作人员</w:t>
            </w: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资格审查资料目录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考生姓名：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准考证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第二代居民身份证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户口本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如无法提供证明，可先提交办理鉴定受理单，并签订协议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 xml:space="preserve"> 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eastAsia="zh-CN"/>
              </w:rPr>
              <w:t>20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 xml:space="preserve">    月     日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F5D0C"/>
    <w:rsid w:val="11AF5D0C"/>
    <w:rsid w:val="31165BD2"/>
    <w:rsid w:val="5601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安委办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2019-03-14T07:41:00Z</dcterms:created>
  <dc:creator>HP</dc:creator>
  <cp:lastModifiedBy>HP</cp:lastModifiedBy>
  <dcterms:modified xsi:type="dcterms:W3CDTF">2019-05-29T07:35:14Z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