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hAnsi="黑体" w:eastAsia="黑体"/>
          <w:b w:val="0"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6"/>
          <w:lang w:val="en-US" w:eastAsia="zh-CN"/>
        </w:rPr>
        <w:t>附件</w:t>
      </w:r>
    </w:p>
    <w:p>
      <w:pPr>
        <w:pStyle w:val="4"/>
        <w:jc w:val="center"/>
        <w:rPr>
          <w:rFonts w:hint="eastAsia"/>
          <w:sz w:val="24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市直党建指导员报名表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 </w:t>
      </w:r>
      <w:r>
        <w:rPr>
          <w:rFonts w:hint="eastAsia"/>
          <w:sz w:val="24"/>
        </w:rPr>
        <w:t xml:space="preserve">                                        报名编号：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05"/>
        <w:gridCol w:w="43"/>
        <w:gridCol w:w="750"/>
        <w:gridCol w:w="59"/>
        <w:gridCol w:w="1122"/>
        <w:gridCol w:w="1440"/>
        <w:gridCol w:w="1185"/>
        <w:gridCol w:w="7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0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现户籍地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8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</w:t>
            </w:r>
          </w:p>
          <w:p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汽车驾照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623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1" w:hRule="atLeast"/>
        </w:trPr>
        <w:tc>
          <w:tcPr>
            <w:tcW w:w="1800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学习、工作经历</w:t>
            </w: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6" w:type="dxa"/>
            <w:gridSpan w:val="9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</w:tbl>
    <w:p>
      <w:pPr>
        <w:pStyle w:val="4"/>
        <w:rPr>
          <w:rFonts w:hint="eastAsia"/>
          <w:sz w:val="24"/>
        </w:rPr>
      </w:pPr>
    </w:p>
    <w:p>
      <w:pPr>
        <w:pStyle w:val="4"/>
        <w:rPr>
          <w:rFonts w:hint="eastAsia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06"/>
        <w:gridCol w:w="1504"/>
        <w:gridCol w:w="369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restart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 员及主要社会 关系</w:t>
            </w:r>
          </w:p>
        </w:tc>
        <w:tc>
          <w:tcPr>
            <w:tcW w:w="1206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475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8" w:type="dxa"/>
            <w:vMerge w:val="continue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369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1475" w:type="dxa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158" w:type="dxa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 长及突出业绩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158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 惩</w:t>
            </w: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158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58" w:type="dxa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>
            <w:pPr>
              <w:pStyle w:val="4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员</w:t>
            </w:r>
          </w:p>
          <w:p>
            <w:pPr>
              <w:pStyle w:val="4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诺</w:t>
            </w:r>
          </w:p>
          <w:p>
            <w:pPr>
              <w:pStyle w:val="4"/>
              <w:rPr>
                <w:rFonts w:hint="eastAsia"/>
                <w:sz w:val="24"/>
              </w:rPr>
            </w:pPr>
          </w:p>
        </w:tc>
        <w:tc>
          <w:tcPr>
            <w:tcW w:w="7880" w:type="dxa"/>
            <w:gridSpan w:val="4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报名人员签名：        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58" w:type="dxa"/>
            <w:vAlign w:val="center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80" w:type="dxa"/>
            <w:gridSpan w:val="4"/>
            <w:vAlign w:val="top"/>
          </w:tcPr>
          <w:p>
            <w:pPr>
              <w:pStyle w:val="4"/>
              <w:rPr>
                <w:rFonts w:hint="eastAsia"/>
                <w:sz w:val="24"/>
              </w:rPr>
            </w:pPr>
          </w:p>
        </w:tc>
      </w:tr>
    </w:tbl>
    <w:p>
      <w:pPr>
        <w:pStyle w:val="4"/>
        <w:rPr>
          <w:sz w:val="24"/>
        </w:rPr>
      </w:pPr>
      <w:r>
        <w:rPr>
          <w:rFonts w:hint="eastAsia"/>
          <w:sz w:val="24"/>
        </w:rPr>
        <w:t>填表说明：</w:t>
      </w:r>
    </w:p>
    <w:p>
      <w:pPr>
        <w:pStyle w:val="4"/>
        <w:rPr>
          <w:rFonts w:hint="eastAsia"/>
          <w:sz w:val="24"/>
        </w:rPr>
      </w:pPr>
      <w:r>
        <w:rPr>
          <w:rFonts w:hint="eastAsia"/>
          <w:sz w:val="24"/>
        </w:rPr>
        <w:t>1、填写内容必须真实，如发现不实内容，随时终止资格；</w:t>
      </w:r>
    </w:p>
    <w:p>
      <w:pPr>
        <w:pStyle w:val="4"/>
        <w:rPr>
          <w:rFonts w:hint="eastAsia"/>
          <w:sz w:val="24"/>
        </w:rPr>
      </w:pPr>
      <w:r>
        <w:rPr>
          <w:rFonts w:hint="eastAsia"/>
          <w:sz w:val="24"/>
        </w:rPr>
        <w:t>2、涉及时间的栏目，请按规范填写，如“1980.07”，不能写“80.07”；</w:t>
      </w:r>
    </w:p>
    <w:p>
      <w:pPr>
        <w:pStyle w:val="4"/>
      </w:pPr>
      <w:r>
        <w:rPr>
          <w:rFonts w:hint="eastAsia"/>
          <w:sz w:val="24"/>
        </w:rPr>
        <w:t>3、以上各项除“报名编号”、“审核意见”栏外，全部必须填写，没有的填“无”。</w:t>
      </w:r>
      <w:r>
        <w:rPr>
          <w:rFonts w:hint="eastAsia" w:ascii="仿宋_GB2312" w:hAnsi="仿宋_GB2312" w:eastAsia="仿宋_GB2312"/>
          <w:snapToGrid/>
          <w:color w:val="000000"/>
          <w:kern w:val="2"/>
          <w:sz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671A3"/>
    <w:rsid w:val="763671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市委组织部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2017-06-28T09:32:00Z</dcterms:created>
  <dc:creator>魏菲</dc:creator>
  <cp:lastModifiedBy>魏菲</cp:lastModifiedBy>
  <dcterms:modified xsi:type="dcterms:W3CDTF">2017-06-28T09:33:48Z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