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深圳市优才人力资源有限公司公开招考聘员报名表</w:t>
      </w:r>
    </w:p>
    <w:p>
      <w:pPr>
        <w:adjustRightInd w:val="0"/>
        <w:snapToGrid w:val="0"/>
        <w:spacing w:line="240" w:lineRule="atLeas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报名序号：</w:t>
      </w:r>
    </w:p>
    <w:tbl>
      <w:tblPr>
        <w:tblStyle w:val="6"/>
        <w:tblW w:w="9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6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2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51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79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34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 诺 书</w:t>
      </w:r>
    </w:p>
    <w:p>
      <w:pPr>
        <w:adjustRightInd w:val="0"/>
        <w:snapToGrid w:val="0"/>
        <w:spacing w:line="240" w:lineRule="atLeast"/>
        <w:ind w:firstLine="470" w:firstLineChars="19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240" w:lineRule="atLeas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</w:t>
      </w:r>
    </w:p>
    <w:p>
      <w:pPr>
        <w:adjustRightInd w:val="0"/>
        <w:snapToGrid w:val="0"/>
        <w:spacing w:line="240" w:lineRule="atLeas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承诺人：</w:t>
      </w:r>
    </w:p>
    <w:p>
      <w:pPr>
        <w:adjustRightInd w:val="0"/>
        <w:snapToGrid w:val="0"/>
        <w:spacing w:line="240" w:lineRule="atLeast"/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201</w:t>
      </w:r>
      <w:r>
        <w:rPr>
          <w:rFonts w:hint="eastAsia" w:ascii="仿宋_GB2312" w:hAnsi="宋体" w:eastAsia="仿宋_GB2312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95"/>
    <w:rsid w:val="00003D9E"/>
    <w:rsid w:val="00180677"/>
    <w:rsid w:val="004B3C95"/>
    <w:rsid w:val="0483599A"/>
    <w:rsid w:val="44872F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Lines>3</Lines>
  <Paragraphs>1</Paragraphs>
  <ScaleCrop>false</ScaleCrop>
  <LinksUpToDate>false</LinksUpToDate>
  <CharactersWithSpaces>461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2016-04-01T06:31:00Z</dcterms:created>
  <dc:creator>PC</dc:creator>
  <cp:lastModifiedBy>张文涌</cp:lastModifiedBy>
  <dcterms:modified xsi:type="dcterms:W3CDTF">2018-11-30T07:15:05Z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