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</w:pP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</w:rPr>
        <w:t>附件</w:t>
      </w: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  <w:t>1</w:t>
      </w:r>
    </w:p>
    <w:p>
      <w:pPr>
        <w:jc w:val="center"/>
        <w:rPr>
          <w:rFonts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职业化工会工作者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招聘报名表</w:t>
      </w:r>
    </w:p>
    <w:p>
      <w:pPr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42361783"/>
    <w:rsid w:val="47B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6D1D0-B27D-4E85-BA8A-6D9B0C4F8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89</TotalTime>
  <ScaleCrop>false</ScaleCrop>
  <LinksUpToDate>false</LinksUpToDate>
  <CharactersWithSpaces>419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2018-11-06T01:18:00Z</dcterms:created>
  <dc:creator>马宇昕</dc:creator>
  <cp:lastModifiedBy>邂逅清茶</cp:lastModifiedBy>
  <cp:lastPrinted>2018-11-06T08:59:00Z</cp:lastPrinted>
  <dcterms:modified xsi:type="dcterms:W3CDTF">2018-12-10T04:12:54Z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