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2E" w:rsidRDefault="00B17E60">
      <w:pPr>
        <w:spacing w:line="60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2019</w:t>
      </w:r>
      <w:r>
        <w:rPr>
          <w:rFonts w:ascii="方正小标宋简体" w:eastAsia="方正小标宋简体" w:hAnsi="方正小标宋_GBK" w:cs="方正小标宋_GBK" w:hint="eastAsia"/>
          <w:sz w:val="44"/>
          <w:szCs w:val="44"/>
        </w:rPr>
        <w:t>年扬州经济技术开发区扬子津街道</w:t>
      </w:r>
    </w:p>
    <w:p w:rsidR="00826B2E" w:rsidRDefault="00B17E60">
      <w:pPr>
        <w:spacing w:line="600" w:lineRule="exact"/>
        <w:jc w:val="center"/>
        <w:rPr>
          <w:rFonts w:ascii="方正小标宋简体" w:eastAsia="方正小标宋简体" w:hAnsi="方正小标宋_GBK" w:cs="方正小标宋_GBK"/>
          <w:b/>
          <w:sz w:val="44"/>
          <w:szCs w:val="44"/>
        </w:rPr>
      </w:pPr>
      <w:r>
        <w:rPr>
          <w:rFonts w:ascii="方正小标宋简体" w:eastAsia="方正小标宋简体" w:hAnsi="方正小标宋_GBK" w:cs="方正小标宋_GBK" w:hint="eastAsia"/>
          <w:sz w:val="44"/>
          <w:szCs w:val="44"/>
        </w:rPr>
        <w:t>公开招聘社区“两委”负责人人选简章</w:t>
      </w:r>
    </w:p>
    <w:p w:rsidR="00826B2E" w:rsidRDefault="00826B2E">
      <w:pPr>
        <w:spacing w:line="600" w:lineRule="exact"/>
        <w:ind w:firstLineChars="200" w:firstLine="640"/>
        <w:rPr>
          <w:rFonts w:eastAsia="仿宋_GB2312"/>
          <w:sz w:val="32"/>
          <w:szCs w:val="32"/>
        </w:rPr>
      </w:pPr>
    </w:p>
    <w:p w:rsidR="00826B2E" w:rsidRDefault="00B17E60">
      <w:pPr>
        <w:widowControl/>
        <w:ind w:firstLine="640"/>
        <w:rPr>
          <w:rFonts w:eastAsia="仿宋_GB2312"/>
          <w:sz w:val="32"/>
          <w:szCs w:val="32"/>
        </w:rPr>
      </w:pPr>
      <w:r>
        <w:rPr>
          <w:rFonts w:eastAsia="仿宋_GB2312"/>
          <w:color w:val="000000"/>
          <w:sz w:val="32"/>
          <w:szCs w:val="32"/>
        </w:rPr>
        <w:t>扬子津街道东邻古运河，西至扬瓜路，南濒仪扬河，北接江阳路，是开发区</w:t>
      </w:r>
      <w:r>
        <w:rPr>
          <w:rFonts w:eastAsia="仿宋_GB2312"/>
          <w:color w:val="000000"/>
          <w:sz w:val="32"/>
          <w:szCs w:val="32"/>
        </w:rPr>
        <w:t>“</w:t>
      </w:r>
      <w:r>
        <w:rPr>
          <w:rFonts w:eastAsia="仿宋_GB2312"/>
          <w:color w:val="000000"/>
          <w:sz w:val="32"/>
          <w:szCs w:val="32"/>
        </w:rPr>
        <w:t>二城出新</w:t>
      </w:r>
      <w:r>
        <w:rPr>
          <w:rFonts w:eastAsia="仿宋_GB2312"/>
          <w:color w:val="000000"/>
          <w:sz w:val="32"/>
          <w:szCs w:val="32"/>
        </w:rPr>
        <w:t>”</w:t>
      </w:r>
      <w:r>
        <w:rPr>
          <w:rFonts w:eastAsia="仿宋_GB2312"/>
          <w:color w:val="000000"/>
          <w:sz w:val="32"/>
          <w:szCs w:val="32"/>
        </w:rPr>
        <w:t>规划的主战场，总面积</w:t>
      </w:r>
      <w:r>
        <w:rPr>
          <w:rFonts w:eastAsia="仿宋_GB2312"/>
          <w:color w:val="000000"/>
          <w:sz w:val="32"/>
          <w:szCs w:val="32"/>
        </w:rPr>
        <w:t>15.7</w:t>
      </w:r>
      <w:r>
        <w:rPr>
          <w:rFonts w:eastAsia="仿宋_GB2312"/>
          <w:color w:val="000000"/>
          <w:sz w:val="32"/>
          <w:szCs w:val="32"/>
        </w:rPr>
        <w:t>平方公里，户籍人口</w:t>
      </w:r>
      <w:r>
        <w:rPr>
          <w:rFonts w:eastAsia="仿宋_GB2312"/>
          <w:color w:val="000000"/>
          <w:sz w:val="32"/>
          <w:szCs w:val="32"/>
        </w:rPr>
        <w:t>4.08</w:t>
      </w:r>
      <w:r>
        <w:rPr>
          <w:rFonts w:eastAsia="仿宋_GB2312"/>
          <w:color w:val="000000"/>
          <w:sz w:val="32"/>
          <w:szCs w:val="32"/>
        </w:rPr>
        <w:t>万人，常住人口近</w:t>
      </w:r>
      <w:r>
        <w:rPr>
          <w:rFonts w:eastAsia="仿宋_GB2312"/>
          <w:color w:val="000000"/>
          <w:sz w:val="32"/>
          <w:szCs w:val="32"/>
        </w:rPr>
        <w:t>8</w:t>
      </w:r>
      <w:r>
        <w:rPr>
          <w:rFonts w:eastAsia="仿宋_GB2312"/>
          <w:color w:val="000000"/>
          <w:sz w:val="32"/>
          <w:szCs w:val="32"/>
        </w:rPr>
        <w:t>万人，下设</w:t>
      </w:r>
      <w:r>
        <w:rPr>
          <w:rFonts w:eastAsia="仿宋_GB2312"/>
          <w:color w:val="000000"/>
          <w:sz w:val="32"/>
          <w:szCs w:val="32"/>
        </w:rPr>
        <w:t>10</w:t>
      </w:r>
      <w:r>
        <w:rPr>
          <w:rFonts w:eastAsia="仿宋_GB2312"/>
          <w:color w:val="000000"/>
          <w:sz w:val="32"/>
          <w:szCs w:val="32"/>
        </w:rPr>
        <w:t>个社区</w:t>
      </w:r>
      <w:r>
        <w:rPr>
          <w:rFonts w:eastAsia="仿宋_GB2312" w:hint="eastAsia"/>
          <w:color w:val="000000"/>
          <w:sz w:val="32"/>
          <w:szCs w:val="32"/>
        </w:rPr>
        <w:t>。</w:t>
      </w:r>
      <w:r>
        <w:rPr>
          <w:rFonts w:eastAsia="仿宋_GB2312"/>
          <w:sz w:val="32"/>
          <w:szCs w:val="32"/>
        </w:rPr>
        <w:t>为贯彻落实习近平新时代中国特色社会主义思想、党的十九大精神</w:t>
      </w:r>
      <w:r>
        <w:rPr>
          <w:rFonts w:eastAsia="仿宋_GB2312" w:hint="eastAsia"/>
          <w:sz w:val="32"/>
          <w:szCs w:val="32"/>
        </w:rPr>
        <w:t>，</w:t>
      </w:r>
      <w:r>
        <w:rPr>
          <w:rFonts w:eastAsia="仿宋_GB2312"/>
          <w:sz w:val="32"/>
          <w:szCs w:val="32"/>
        </w:rPr>
        <w:t>实施好基层党组织</w:t>
      </w:r>
      <w:r>
        <w:rPr>
          <w:rFonts w:eastAsia="仿宋_GB2312"/>
          <w:sz w:val="32"/>
          <w:szCs w:val="32"/>
        </w:rPr>
        <w:t>“</w:t>
      </w:r>
      <w:r>
        <w:rPr>
          <w:rFonts w:eastAsia="仿宋_GB2312"/>
          <w:sz w:val="32"/>
          <w:szCs w:val="32"/>
        </w:rPr>
        <w:t>头雁</w:t>
      </w:r>
      <w:r>
        <w:rPr>
          <w:rFonts w:eastAsia="仿宋_GB2312"/>
          <w:sz w:val="32"/>
          <w:szCs w:val="32"/>
        </w:rPr>
        <w:t>”</w:t>
      </w:r>
      <w:r>
        <w:rPr>
          <w:rFonts w:eastAsia="仿宋_GB2312"/>
          <w:sz w:val="32"/>
          <w:szCs w:val="32"/>
        </w:rPr>
        <w:t>工程，不断注入基层干部队伍的源头活水，进一步优化我</w:t>
      </w:r>
      <w:r>
        <w:rPr>
          <w:rFonts w:eastAsia="仿宋_GB2312" w:hint="eastAsia"/>
          <w:sz w:val="32"/>
          <w:szCs w:val="32"/>
        </w:rPr>
        <w:t>街道</w:t>
      </w:r>
      <w:r>
        <w:rPr>
          <w:rFonts w:eastAsia="仿宋_GB2312"/>
          <w:sz w:val="32"/>
          <w:szCs w:val="32"/>
        </w:rPr>
        <w:t>社区</w:t>
      </w:r>
      <w:r>
        <w:rPr>
          <w:rFonts w:eastAsia="仿宋_GB2312"/>
          <w:sz w:val="32"/>
          <w:szCs w:val="32"/>
        </w:rPr>
        <w:t>“</w:t>
      </w:r>
      <w:r>
        <w:rPr>
          <w:rFonts w:eastAsia="仿宋_GB2312"/>
          <w:sz w:val="32"/>
          <w:szCs w:val="32"/>
        </w:rPr>
        <w:t>两委</w:t>
      </w:r>
      <w:r>
        <w:rPr>
          <w:rFonts w:eastAsia="仿宋_GB2312"/>
          <w:sz w:val="32"/>
          <w:szCs w:val="32"/>
        </w:rPr>
        <w:t>”</w:t>
      </w:r>
      <w:r>
        <w:rPr>
          <w:rFonts w:eastAsia="仿宋_GB2312"/>
          <w:sz w:val="32"/>
          <w:szCs w:val="32"/>
        </w:rPr>
        <w:t>干部队伍结构，加强基层干部队伍建设，激发社区干部工作热情，今年我</w:t>
      </w:r>
      <w:r>
        <w:rPr>
          <w:rFonts w:eastAsia="仿宋_GB2312" w:hint="eastAsia"/>
          <w:sz w:val="32"/>
          <w:szCs w:val="32"/>
        </w:rPr>
        <w:t>街道</w:t>
      </w:r>
      <w:r>
        <w:rPr>
          <w:rFonts w:eastAsia="仿宋_GB2312"/>
          <w:sz w:val="32"/>
          <w:szCs w:val="32"/>
        </w:rPr>
        <w:t>计划公开</w:t>
      </w:r>
      <w:r>
        <w:rPr>
          <w:rFonts w:eastAsia="仿宋_GB2312" w:hint="eastAsia"/>
          <w:sz w:val="32"/>
          <w:szCs w:val="32"/>
        </w:rPr>
        <w:t>招聘</w:t>
      </w:r>
      <w:r>
        <w:rPr>
          <w:rFonts w:eastAsia="仿宋_GB2312" w:hint="eastAsia"/>
          <w:sz w:val="32"/>
          <w:szCs w:val="32"/>
        </w:rPr>
        <w:t>2</w:t>
      </w:r>
      <w:r>
        <w:rPr>
          <w:rFonts w:eastAsia="仿宋_GB2312" w:hint="eastAsia"/>
          <w:sz w:val="32"/>
          <w:szCs w:val="32"/>
        </w:rPr>
        <w:t>名</w:t>
      </w:r>
      <w:r>
        <w:rPr>
          <w:rFonts w:eastAsia="仿宋_GB2312"/>
          <w:sz w:val="32"/>
          <w:szCs w:val="32"/>
        </w:rPr>
        <w:t>社区</w:t>
      </w:r>
      <w:r>
        <w:rPr>
          <w:rFonts w:eastAsia="仿宋_GB2312" w:hint="eastAsia"/>
          <w:sz w:val="32"/>
          <w:szCs w:val="32"/>
        </w:rPr>
        <w:t>“</w:t>
      </w:r>
      <w:r>
        <w:rPr>
          <w:rFonts w:eastAsia="仿宋_GB2312"/>
          <w:sz w:val="32"/>
          <w:szCs w:val="32"/>
        </w:rPr>
        <w:t>两委</w:t>
      </w:r>
      <w:r>
        <w:rPr>
          <w:rFonts w:eastAsia="仿宋_GB2312" w:hint="eastAsia"/>
          <w:sz w:val="32"/>
          <w:szCs w:val="32"/>
        </w:rPr>
        <w:t>”负责人人选，现将有关事宜公告如下</w:t>
      </w:r>
      <w:r>
        <w:rPr>
          <w:rFonts w:eastAsia="仿宋_GB2312"/>
          <w:sz w:val="32"/>
          <w:szCs w:val="32"/>
        </w:rPr>
        <w:t>：</w:t>
      </w:r>
    </w:p>
    <w:p w:rsidR="00826B2E" w:rsidRDefault="00B17E60">
      <w:pPr>
        <w:widowControl/>
        <w:spacing w:line="54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w:t>
      </w:r>
      <w:r>
        <w:rPr>
          <w:rFonts w:ascii="黑体" w:eastAsia="黑体" w:hAnsi="黑体" w:cs="宋体"/>
          <w:kern w:val="0"/>
          <w:sz w:val="32"/>
          <w:szCs w:val="32"/>
        </w:rPr>
        <w:t>报考条件</w:t>
      </w:r>
    </w:p>
    <w:p w:rsidR="00826B2E" w:rsidRDefault="00B17E60">
      <w:pPr>
        <w:spacing w:line="600" w:lineRule="exact"/>
        <w:ind w:firstLineChars="200" w:firstLine="640"/>
        <w:rPr>
          <w:rFonts w:eastAsia="仿宋_GB2312"/>
          <w:b/>
          <w:sz w:val="32"/>
          <w:szCs w:val="32"/>
        </w:rPr>
      </w:pPr>
      <w:r>
        <w:rPr>
          <w:rFonts w:eastAsia="仿宋_GB2312"/>
          <w:sz w:val="32"/>
          <w:szCs w:val="32"/>
        </w:rPr>
        <w:t>（一）具有中华人民共和国国籍</w:t>
      </w:r>
      <w:r>
        <w:rPr>
          <w:rFonts w:eastAsia="仿宋_GB2312" w:hint="eastAsia"/>
          <w:sz w:val="32"/>
          <w:szCs w:val="32"/>
        </w:rPr>
        <w:t>，</w:t>
      </w:r>
      <w:r>
        <w:rPr>
          <w:rFonts w:eastAsia="仿宋_GB2312"/>
          <w:sz w:val="32"/>
          <w:szCs w:val="32"/>
        </w:rPr>
        <w:t>享有公民的政治权利；</w:t>
      </w:r>
    </w:p>
    <w:p w:rsidR="00826B2E" w:rsidRDefault="00B17E60">
      <w:pPr>
        <w:spacing w:line="600" w:lineRule="exact"/>
        <w:ind w:firstLineChars="200" w:firstLine="640"/>
        <w:rPr>
          <w:rFonts w:eastAsia="仿宋_GB2312"/>
          <w:sz w:val="32"/>
          <w:szCs w:val="32"/>
        </w:rPr>
      </w:pPr>
      <w:r>
        <w:rPr>
          <w:rFonts w:eastAsia="仿宋_GB2312"/>
          <w:sz w:val="32"/>
          <w:szCs w:val="32"/>
          <w:lang w:val="zh-CN"/>
        </w:rPr>
        <w:t>（二）思想政治素质好</w:t>
      </w:r>
      <w:r>
        <w:rPr>
          <w:rFonts w:eastAsia="仿宋_GB2312" w:hint="eastAsia"/>
          <w:sz w:val="32"/>
          <w:szCs w:val="32"/>
          <w:lang w:val="zh-CN"/>
        </w:rPr>
        <w:t>，</w:t>
      </w:r>
      <w:r>
        <w:rPr>
          <w:rFonts w:eastAsia="仿宋_GB2312"/>
          <w:sz w:val="32"/>
          <w:szCs w:val="32"/>
          <w:lang w:val="zh-CN"/>
        </w:rPr>
        <w:t>热爱</w:t>
      </w:r>
      <w:r>
        <w:rPr>
          <w:rFonts w:eastAsia="仿宋_GB2312" w:hint="eastAsia"/>
          <w:sz w:val="32"/>
          <w:szCs w:val="32"/>
          <w:lang w:val="zh-CN"/>
        </w:rPr>
        <w:t>社区工作，</w:t>
      </w:r>
      <w:r>
        <w:rPr>
          <w:rFonts w:eastAsia="仿宋_GB2312"/>
          <w:sz w:val="32"/>
          <w:szCs w:val="32"/>
          <w:lang w:val="zh-CN"/>
        </w:rPr>
        <w:t>具有良好的职业道德，遵纪守法</w:t>
      </w:r>
      <w:r>
        <w:rPr>
          <w:rFonts w:eastAsia="仿宋_GB2312" w:hint="eastAsia"/>
          <w:sz w:val="32"/>
          <w:szCs w:val="32"/>
          <w:lang w:val="zh-CN"/>
        </w:rPr>
        <w:t>，</w:t>
      </w:r>
      <w:r>
        <w:rPr>
          <w:rFonts w:eastAsia="仿宋_GB2312"/>
          <w:sz w:val="32"/>
          <w:szCs w:val="32"/>
          <w:lang w:val="zh-CN"/>
        </w:rPr>
        <w:t>品行端正；</w:t>
      </w:r>
    </w:p>
    <w:p w:rsidR="00826B2E" w:rsidRDefault="00B17E60">
      <w:pPr>
        <w:spacing w:line="600" w:lineRule="exact"/>
        <w:ind w:firstLineChars="200" w:firstLine="640"/>
        <w:rPr>
          <w:rFonts w:eastAsia="仿宋_GB2312"/>
          <w:sz w:val="32"/>
          <w:szCs w:val="32"/>
        </w:rPr>
      </w:pPr>
      <w:r>
        <w:rPr>
          <w:rFonts w:eastAsia="仿宋_GB2312"/>
          <w:sz w:val="32"/>
          <w:szCs w:val="32"/>
          <w:lang w:val="zh-CN"/>
        </w:rPr>
        <w:t>（三）</w:t>
      </w:r>
      <w:r>
        <w:rPr>
          <w:rFonts w:eastAsia="仿宋_GB2312" w:hint="eastAsia"/>
          <w:sz w:val="32"/>
          <w:szCs w:val="32"/>
          <w:lang w:val="zh-CN"/>
        </w:rPr>
        <w:t>中共党员；担任村（社区）“两委”副职及以上职务满</w:t>
      </w:r>
      <w:r>
        <w:rPr>
          <w:rFonts w:eastAsia="仿宋_GB2312" w:hint="eastAsia"/>
          <w:sz w:val="32"/>
          <w:szCs w:val="32"/>
        </w:rPr>
        <w:t>3</w:t>
      </w:r>
      <w:r>
        <w:rPr>
          <w:rFonts w:eastAsia="仿宋_GB2312" w:hint="eastAsia"/>
          <w:sz w:val="32"/>
          <w:szCs w:val="32"/>
        </w:rPr>
        <w:t>年；</w:t>
      </w:r>
    </w:p>
    <w:p w:rsidR="00826B2E" w:rsidRDefault="00B17E60">
      <w:pPr>
        <w:spacing w:line="600" w:lineRule="exact"/>
        <w:ind w:firstLineChars="200" w:firstLine="640"/>
        <w:rPr>
          <w:rFonts w:eastAsia="仿宋_GB2312"/>
          <w:b/>
          <w:i/>
          <w:sz w:val="32"/>
          <w:szCs w:val="32"/>
        </w:rPr>
      </w:pPr>
      <w:r>
        <w:rPr>
          <w:rFonts w:eastAsia="仿宋_GB2312" w:hint="eastAsia"/>
          <w:sz w:val="32"/>
          <w:szCs w:val="32"/>
          <w:lang w:val="zh-CN"/>
        </w:rPr>
        <w:t>（四）</w:t>
      </w:r>
      <w:r>
        <w:rPr>
          <w:rFonts w:eastAsia="仿宋_GB2312"/>
          <w:sz w:val="32"/>
          <w:szCs w:val="32"/>
          <w:lang w:val="zh-CN"/>
        </w:rPr>
        <w:t>符合</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sz w:val="32"/>
          <w:szCs w:val="32"/>
          <w:lang w:val="zh-CN"/>
        </w:rPr>
        <w:t>扬州经济技术开发区</w:t>
      </w:r>
      <w:r>
        <w:rPr>
          <w:rFonts w:eastAsia="仿宋_GB2312" w:hint="eastAsia"/>
          <w:sz w:val="32"/>
          <w:szCs w:val="32"/>
        </w:rPr>
        <w:t>扬子津</w:t>
      </w:r>
      <w:r>
        <w:rPr>
          <w:rFonts w:eastAsia="仿宋_GB2312"/>
          <w:sz w:val="32"/>
          <w:szCs w:val="32"/>
        </w:rPr>
        <w:t>街道</w:t>
      </w:r>
      <w:r>
        <w:rPr>
          <w:rFonts w:eastAsia="仿宋_GB2312"/>
          <w:sz w:val="32"/>
          <w:szCs w:val="32"/>
          <w:lang w:val="zh-CN"/>
        </w:rPr>
        <w:t>公开招聘</w:t>
      </w:r>
      <w:r>
        <w:rPr>
          <w:rFonts w:eastAsia="仿宋_GB2312" w:hint="eastAsia"/>
          <w:sz w:val="32"/>
          <w:szCs w:val="32"/>
          <w:lang w:val="zh-CN"/>
        </w:rPr>
        <w:t>社区“两委”负责人人选职位</w:t>
      </w:r>
      <w:r>
        <w:rPr>
          <w:rFonts w:eastAsia="仿宋_GB2312"/>
          <w:sz w:val="32"/>
          <w:szCs w:val="32"/>
        </w:rPr>
        <w:t>表》（以下简称《</w:t>
      </w:r>
      <w:r>
        <w:rPr>
          <w:rFonts w:eastAsia="仿宋_GB2312" w:hint="eastAsia"/>
          <w:sz w:val="32"/>
          <w:szCs w:val="32"/>
        </w:rPr>
        <w:t>职位</w:t>
      </w:r>
      <w:r>
        <w:rPr>
          <w:rFonts w:eastAsia="仿宋_GB2312"/>
          <w:sz w:val="32"/>
          <w:szCs w:val="32"/>
        </w:rPr>
        <w:t>表》，附后）中</w:t>
      </w:r>
      <w:r>
        <w:rPr>
          <w:rFonts w:eastAsia="仿宋_GB2312"/>
          <w:sz w:val="32"/>
          <w:szCs w:val="32"/>
          <w:lang w:val="zh-CN"/>
        </w:rPr>
        <w:t>各岗位所</w:t>
      </w:r>
      <w:r>
        <w:rPr>
          <w:rFonts w:eastAsia="仿宋_GB2312"/>
          <w:sz w:val="32"/>
          <w:szCs w:val="32"/>
        </w:rPr>
        <w:t>规定</w:t>
      </w:r>
      <w:r>
        <w:rPr>
          <w:rFonts w:eastAsia="仿宋_GB2312"/>
          <w:sz w:val="32"/>
          <w:szCs w:val="32"/>
          <w:lang w:val="zh-CN"/>
        </w:rPr>
        <w:t>的</w:t>
      </w:r>
      <w:r>
        <w:rPr>
          <w:rFonts w:eastAsia="仿宋_GB2312"/>
          <w:sz w:val="32"/>
          <w:szCs w:val="32"/>
        </w:rPr>
        <w:t>具体资格条件；</w:t>
      </w:r>
    </w:p>
    <w:p w:rsidR="00826B2E" w:rsidRDefault="00B17E60">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）身心健康，能适应岗位要求，年龄为</w:t>
      </w:r>
      <w:r>
        <w:rPr>
          <w:rFonts w:eastAsia="仿宋_GB2312"/>
          <w:sz w:val="32"/>
          <w:szCs w:val="32"/>
        </w:rPr>
        <w:t>18</w:t>
      </w:r>
      <w:r>
        <w:rPr>
          <w:rFonts w:eastAsia="仿宋_GB2312"/>
          <w:sz w:val="32"/>
          <w:szCs w:val="32"/>
        </w:rPr>
        <w:t>周岁以上、</w:t>
      </w:r>
      <w:r>
        <w:rPr>
          <w:rFonts w:eastAsia="仿宋_GB2312" w:hint="eastAsia"/>
          <w:sz w:val="32"/>
          <w:szCs w:val="32"/>
        </w:rPr>
        <w:t>40</w:t>
      </w:r>
      <w:r>
        <w:rPr>
          <w:rFonts w:eastAsia="仿宋_GB2312"/>
          <w:sz w:val="32"/>
          <w:szCs w:val="32"/>
        </w:rPr>
        <w:t>周岁以下</w:t>
      </w:r>
      <w:r>
        <w:rPr>
          <w:rFonts w:eastAsia="仿宋_GB2312" w:hint="eastAsia"/>
          <w:sz w:val="32"/>
          <w:szCs w:val="32"/>
        </w:rPr>
        <w:t>（</w:t>
      </w:r>
      <w:r>
        <w:rPr>
          <w:rFonts w:eastAsia="仿宋_GB2312"/>
          <w:sz w:val="32"/>
          <w:szCs w:val="32"/>
        </w:rPr>
        <w:t>19</w:t>
      </w:r>
      <w:r>
        <w:rPr>
          <w:rFonts w:eastAsia="仿宋_GB2312" w:hint="eastAsia"/>
          <w:sz w:val="32"/>
          <w:szCs w:val="32"/>
        </w:rPr>
        <w:t>78</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10</w:t>
      </w:r>
      <w:r>
        <w:rPr>
          <w:rFonts w:eastAsia="仿宋_GB2312"/>
          <w:sz w:val="32"/>
          <w:szCs w:val="32"/>
        </w:rPr>
        <w:t>日至</w:t>
      </w:r>
      <w:r>
        <w:rPr>
          <w:rFonts w:eastAsia="仿宋_GB2312"/>
          <w:sz w:val="32"/>
          <w:szCs w:val="32"/>
        </w:rPr>
        <w:t>200</w:t>
      </w:r>
      <w:r>
        <w:rPr>
          <w:rFonts w:eastAsia="仿宋_GB2312" w:hint="eastAsia"/>
          <w:sz w:val="32"/>
          <w:szCs w:val="32"/>
        </w:rPr>
        <w:t>1</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14</w:t>
      </w:r>
      <w:r>
        <w:rPr>
          <w:rFonts w:eastAsia="仿宋_GB2312"/>
          <w:sz w:val="32"/>
          <w:szCs w:val="32"/>
        </w:rPr>
        <w:t>日期</w:t>
      </w:r>
      <w:r>
        <w:rPr>
          <w:rFonts w:eastAsia="仿宋_GB2312"/>
          <w:sz w:val="32"/>
          <w:szCs w:val="32"/>
        </w:rPr>
        <w:lastRenderedPageBreak/>
        <w:t>间出生</w:t>
      </w:r>
      <w:r>
        <w:rPr>
          <w:rFonts w:eastAsia="仿宋_GB2312" w:hint="eastAsia"/>
          <w:sz w:val="32"/>
          <w:szCs w:val="32"/>
        </w:rPr>
        <w:t>）；</w:t>
      </w:r>
    </w:p>
    <w:p w:rsidR="00826B2E" w:rsidRDefault="00B17E60">
      <w:pPr>
        <w:spacing w:line="600" w:lineRule="exact"/>
        <w:ind w:firstLineChars="200" w:firstLine="640"/>
        <w:rPr>
          <w:rFonts w:eastAsia="仿宋_GB2312"/>
          <w:color w:val="FF0000"/>
          <w:sz w:val="32"/>
          <w:szCs w:val="32"/>
        </w:rPr>
      </w:pPr>
      <w:r>
        <w:rPr>
          <w:rFonts w:eastAsia="仿宋_GB2312"/>
          <w:sz w:val="32"/>
          <w:szCs w:val="32"/>
        </w:rPr>
        <w:t>（</w:t>
      </w:r>
      <w:r>
        <w:rPr>
          <w:rFonts w:eastAsia="仿宋_GB2312" w:hint="eastAsia"/>
          <w:sz w:val="32"/>
          <w:szCs w:val="32"/>
        </w:rPr>
        <w:t>六</w:t>
      </w:r>
      <w:r>
        <w:rPr>
          <w:rFonts w:eastAsia="仿宋_GB2312"/>
          <w:sz w:val="32"/>
          <w:szCs w:val="32"/>
        </w:rPr>
        <w:t>）</w:t>
      </w:r>
      <w:r>
        <w:rPr>
          <w:rFonts w:eastAsia="仿宋_GB2312" w:hint="eastAsia"/>
          <w:sz w:val="32"/>
          <w:szCs w:val="32"/>
        </w:rPr>
        <w:t>受过党纪、政纪处分的一律不得报考；如有弄虚作假者，直接取消其报考资格。</w:t>
      </w:r>
    </w:p>
    <w:p w:rsidR="00826B2E" w:rsidRDefault="00B17E60">
      <w:pPr>
        <w:spacing w:line="600" w:lineRule="exact"/>
        <w:ind w:firstLineChars="200" w:firstLine="640"/>
        <w:rPr>
          <w:rFonts w:eastAsia="仿宋_GB2312"/>
          <w:sz w:val="32"/>
          <w:szCs w:val="32"/>
        </w:rPr>
      </w:pPr>
      <w:r>
        <w:rPr>
          <w:rFonts w:eastAsia="仿宋_GB2312" w:hint="eastAsia"/>
          <w:sz w:val="32"/>
          <w:szCs w:val="32"/>
        </w:rPr>
        <w:t>（七）</w:t>
      </w:r>
      <w:r>
        <w:rPr>
          <w:rFonts w:eastAsia="仿宋_GB2312"/>
          <w:sz w:val="32"/>
          <w:szCs w:val="32"/>
        </w:rPr>
        <w:t>符合招聘简章规定的其他条件。</w:t>
      </w:r>
    </w:p>
    <w:p w:rsidR="00826B2E" w:rsidRDefault="00B17E60">
      <w:pPr>
        <w:snapToGrid w:val="0"/>
        <w:spacing w:line="580" w:lineRule="exact"/>
        <w:ind w:firstLineChars="200" w:firstLine="640"/>
        <w:rPr>
          <w:rFonts w:eastAsia="仿宋_GB2312"/>
          <w:sz w:val="32"/>
          <w:szCs w:val="32"/>
        </w:rPr>
      </w:pPr>
      <w:r>
        <w:rPr>
          <w:rFonts w:eastAsia="仿宋_GB2312"/>
          <w:sz w:val="32"/>
          <w:szCs w:val="32"/>
        </w:rPr>
        <w:t>在读的全日制普通高等院校非</w:t>
      </w:r>
      <w:r>
        <w:rPr>
          <w:rFonts w:eastAsia="仿宋_GB2312"/>
          <w:sz w:val="32"/>
          <w:szCs w:val="32"/>
        </w:rPr>
        <w:t>201</w:t>
      </w:r>
      <w:r>
        <w:rPr>
          <w:rFonts w:eastAsia="仿宋_GB2312" w:hint="eastAsia"/>
          <w:sz w:val="32"/>
          <w:szCs w:val="32"/>
        </w:rPr>
        <w:t>9</w:t>
      </w:r>
      <w:r>
        <w:rPr>
          <w:rFonts w:eastAsia="仿宋_GB2312"/>
          <w:sz w:val="32"/>
          <w:szCs w:val="32"/>
        </w:rPr>
        <w:t>年应届毕业生</w:t>
      </w:r>
      <w:r>
        <w:rPr>
          <w:rFonts w:eastAsia="仿宋_GB2312" w:hint="eastAsia"/>
          <w:sz w:val="32"/>
          <w:szCs w:val="32"/>
        </w:rPr>
        <w:t>、</w:t>
      </w:r>
      <w:r>
        <w:rPr>
          <w:rFonts w:eastAsia="仿宋_GB2312"/>
          <w:sz w:val="32"/>
          <w:szCs w:val="32"/>
        </w:rPr>
        <w:t>现役军人</w:t>
      </w:r>
      <w:r>
        <w:rPr>
          <w:rFonts w:eastAsia="仿宋_GB2312" w:hint="eastAsia"/>
          <w:sz w:val="32"/>
          <w:szCs w:val="32"/>
        </w:rPr>
        <w:t>、</w:t>
      </w:r>
      <w:r>
        <w:rPr>
          <w:rFonts w:eastAsia="仿宋_GB2312"/>
          <w:sz w:val="32"/>
          <w:szCs w:val="32"/>
        </w:rPr>
        <w:t>试用期内的公务员和参照公务员法管理单位工作人员</w:t>
      </w:r>
      <w:r>
        <w:rPr>
          <w:rFonts w:eastAsia="仿宋_GB2312" w:hint="eastAsia"/>
          <w:sz w:val="32"/>
          <w:szCs w:val="32"/>
        </w:rPr>
        <w:t>、</w:t>
      </w:r>
      <w:r>
        <w:rPr>
          <w:rFonts w:eastAsia="仿宋_GB2312"/>
          <w:sz w:val="32"/>
          <w:szCs w:val="32"/>
        </w:rPr>
        <w:t>尚未解除纪律处分或者正在接受纪律审查的人员、刑事处罚期限未满或者涉嫌违法犯罪正在接受调查的人员</w:t>
      </w:r>
      <w:r>
        <w:rPr>
          <w:rFonts w:eastAsia="仿宋_GB2312" w:hint="eastAsia"/>
          <w:sz w:val="32"/>
          <w:szCs w:val="32"/>
        </w:rPr>
        <w:t>、</w:t>
      </w:r>
      <w:r>
        <w:rPr>
          <w:rFonts w:eastAsia="仿宋_GB2312"/>
          <w:sz w:val="32"/>
          <w:szCs w:val="32"/>
        </w:rPr>
        <w:t>具有本</w:t>
      </w:r>
      <w:r>
        <w:rPr>
          <w:rFonts w:eastAsia="仿宋_GB2312" w:hint="eastAsia"/>
          <w:sz w:val="32"/>
          <w:szCs w:val="32"/>
        </w:rPr>
        <w:t>简章</w:t>
      </w:r>
      <w:r>
        <w:rPr>
          <w:rFonts w:eastAsia="仿宋_GB2312"/>
          <w:sz w:val="32"/>
          <w:szCs w:val="32"/>
        </w:rPr>
        <w:t>有关</w:t>
      </w:r>
      <w:r>
        <w:rPr>
          <w:rFonts w:eastAsia="仿宋_GB2312"/>
          <w:sz w:val="32"/>
          <w:szCs w:val="32"/>
        </w:rPr>
        <w:t>“</w:t>
      </w:r>
      <w:r>
        <w:rPr>
          <w:rFonts w:eastAsia="仿宋_GB2312"/>
          <w:sz w:val="32"/>
          <w:szCs w:val="32"/>
        </w:rPr>
        <w:t>考察</w:t>
      </w:r>
      <w:r>
        <w:rPr>
          <w:rFonts w:eastAsia="仿宋_GB2312"/>
          <w:sz w:val="32"/>
          <w:szCs w:val="32"/>
        </w:rPr>
        <w:t>”</w:t>
      </w:r>
      <w:r>
        <w:rPr>
          <w:rFonts w:eastAsia="仿宋_GB2312"/>
          <w:sz w:val="32"/>
          <w:szCs w:val="32"/>
        </w:rPr>
        <w:t>参照标准所列不合格情形之一的人员以及按照有关规定不得应聘到相关岗位的人员</w:t>
      </w:r>
      <w:r>
        <w:rPr>
          <w:rFonts w:eastAsia="仿宋_GB2312" w:hint="eastAsia"/>
          <w:sz w:val="32"/>
          <w:szCs w:val="32"/>
        </w:rPr>
        <w:t>不得报考。</w:t>
      </w:r>
    </w:p>
    <w:p w:rsidR="00826B2E" w:rsidRDefault="00B17E60">
      <w:pPr>
        <w:snapToGrid w:val="0"/>
        <w:spacing w:line="600" w:lineRule="exact"/>
        <w:ind w:firstLineChars="200" w:firstLine="640"/>
        <w:rPr>
          <w:rFonts w:eastAsia="仿宋_GB2312"/>
          <w:sz w:val="32"/>
          <w:szCs w:val="32"/>
        </w:rPr>
      </w:pPr>
      <w:r>
        <w:rPr>
          <w:rFonts w:eastAsia="仿宋_GB2312"/>
          <w:sz w:val="32"/>
          <w:szCs w:val="32"/>
        </w:rPr>
        <w:t>报考人员</w:t>
      </w:r>
      <w:r>
        <w:rPr>
          <w:rFonts w:eastAsia="仿宋_GB2312" w:hint="eastAsia"/>
          <w:sz w:val="32"/>
          <w:szCs w:val="32"/>
        </w:rPr>
        <w:t>一律参照执行《公务员法》所列回避情形。应聘人员与应聘单位负责人有夫妻关系、直系血亲关系、三代以内旁系血亲关系或者近姻亲关系的，不得应聘与该单位负责人有直接上下级领导关系的工作岗位。</w:t>
      </w:r>
    </w:p>
    <w:p w:rsidR="00826B2E" w:rsidRDefault="00B17E60">
      <w:pPr>
        <w:widowControl/>
        <w:spacing w:line="540" w:lineRule="exact"/>
        <w:ind w:firstLineChars="200" w:firstLine="640"/>
        <w:jc w:val="left"/>
        <w:rPr>
          <w:rFonts w:ascii="黑体" w:eastAsia="黑体"/>
          <w:sz w:val="32"/>
          <w:szCs w:val="32"/>
        </w:rPr>
      </w:pPr>
      <w:r>
        <w:rPr>
          <w:rFonts w:ascii="黑体" w:eastAsia="黑体" w:hint="eastAsia"/>
          <w:sz w:val="32"/>
          <w:szCs w:val="32"/>
        </w:rPr>
        <w:t>二、报名</w:t>
      </w:r>
    </w:p>
    <w:p w:rsidR="00826B2E" w:rsidRDefault="00B17E60">
      <w:pPr>
        <w:pStyle w:val="a3"/>
        <w:snapToGrid w:val="0"/>
        <w:spacing w:line="580" w:lineRule="exact"/>
        <w:ind w:firstLineChars="200" w:firstLine="640"/>
        <w:rPr>
          <w:rFonts w:ascii="Times New Roman" w:eastAsia="楷体_GB2312" w:hAnsi="Times New Roman" w:cs="Times New Roman"/>
          <w:sz w:val="32"/>
        </w:rPr>
      </w:pPr>
      <w:r>
        <w:rPr>
          <w:rFonts w:ascii="Times New Roman" w:eastAsia="楷体_GB2312" w:hAnsi="Times New Roman" w:cs="Times New Roman" w:hint="eastAsia"/>
          <w:sz w:val="32"/>
        </w:rPr>
        <w:t>（一）报名方式及时间</w:t>
      </w:r>
    </w:p>
    <w:p w:rsidR="00826B2E" w:rsidRDefault="00B17E60">
      <w:pPr>
        <w:spacing w:line="600" w:lineRule="exact"/>
        <w:ind w:firstLineChars="200" w:firstLine="640"/>
        <w:rPr>
          <w:rFonts w:eastAsia="仿宋_GB2312"/>
          <w:sz w:val="32"/>
          <w:szCs w:val="32"/>
        </w:rPr>
      </w:pPr>
      <w:r>
        <w:rPr>
          <w:rFonts w:eastAsia="仿宋_GB2312"/>
          <w:sz w:val="32"/>
          <w:szCs w:val="28"/>
        </w:rPr>
        <w:t>考试报名采用</w:t>
      </w:r>
      <w:r>
        <w:rPr>
          <w:rFonts w:eastAsia="仿宋_GB2312" w:hint="eastAsia"/>
          <w:sz w:val="32"/>
          <w:szCs w:val="28"/>
        </w:rPr>
        <w:t>现场报名</w:t>
      </w:r>
      <w:r>
        <w:rPr>
          <w:rFonts w:eastAsia="仿宋_GB2312"/>
          <w:sz w:val="32"/>
          <w:szCs w:val="28"/>
        </w:rPr>
        <w:t>方式</w:t>
      </w:r>
      <w:r>
        <w:rPr>
          <w:rFonts w:eastAsia="仿宋_GB2312" w:hint="eastAsia"/>
          <w:sz w:val="32"/>
          <w:szCs w:val="28"/>
        </w:rPr>
        <w:t>，收取</w:t>
      </w:r>
      <w:r>
        <w:rPr>
          <w:rFonts w:eastAsia="仿宋_GB2312" w:hint="eastAsia"/>
          <w:sz w:val="32"/>
          <w:szCs w:val="32"/>
        </w:rPr>
        <w:t>报名费</w:t>
      </w:r>
      <w:r>
        <w:rPr>
          <w:rFonts w:eastAsia="仿宋_GB2312" w:hint="eastAsia"/>
          <w:sz w:val="32"/>
          <w:szCs w:val="32"/>
        </w:rPr>
        <w:t>50</w:t>
      </w:r>
      <w:r>
        <w:rPr>
          <w:rFonts w:eastAsia="仿宋_GB2312" w:hint="eastAsia"/>
          <w:sz w:val="32"/>
          <w:szCs w:val="32"/>
        </w:rPr>
        <w:t>元</w:t>
      </w:r>
      <w:r>
        <w:rPr>
          <w:rFonts w:eastAsia="仿宋_GB2312" w:hint="eastAsia"/>
          <w:sz w:val="32"/>
          <w:szCs w:val="32"/>
        </w:rPr>
        <w:t>/</w:t>
      </w:r>
      <w:r>
        <w:rPr>
          <w:rFonts w:eastAsia="仿宋_GB2312" w:hint="eastAsia"/>
          <w:sz w:val="32"/>
          <w:szCs w:val="32"/>
        </w:rPr>
        <w:t>人。</w:t>
      </w:r>
    </w:p>
    <w:p w:rsidR="00826B2E" w:rsidRDefault="00B17E60">
      <w:pPr>
        <w:spacing w:line="600" w:lineRule="exact"/>
        <w:ind w:firstLineChars="200" w:firstLine="640"/>
        <w:rPr>
          <w:rFonts w:eastAsia="仿宋_GB2312"/>
          <w:sz w:val="32"/>
          <w:szCs w:val="32"/>
        </w:rPr>
      </w:pPr>
      <w:r>
        <w:rPr>
          <w:rFonts w:eastAsia="仿宋_GB2312" w:hint="eastAsia"/>
          <w:sz w:val="32"/>
          <w:szCs w:val="32"/>
        </w:rPr>
        <w:t>报名时间：</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10</w:t>
      </w:r>
      <w:r>
        <w:rPr>
          <w:rFonts w:eastAsia="仿宋_GB2312"/>
          <w:sz w:val="32"/>
          <w:szCs w:val="32"/>
        </w:rPr>
        <w:t>日</w:t>
      </w:r>
      <w:r>
        <w:rPr>
          <w:rFonts w:eastAsia="仿宋_GB2312" w:hint="eastAsia"/>
          <w:sz w:val="32"/>
          <w:szCs w:val="32"/>
        </w:rPr>
        <w:t>—</w:t>
      </w:r>
      <w:r>
        <w:rPr>
          <w:rFonts w:eastAsia="仿宋_GB2312" w:hint="eastAsia"/>
          <w:sz w:val="32"/>
          <w:szCs w:val="32"/>
        </w:rPr>
        <w:t xml:space="preserve"> 6</w:t>
      </w:r>
      <w:r>
        <w:rPr>
          <w:rFonts w:eastAsia="仿宋_GB2312"/>
          <w:sz w:val="32"/>
          <w:szCs w:val="32"/>
        </w:rPr>
        <w:t>月</w:t>
      </w:r>
      <w:r>
        <w:rPr>
          <w:rFonts w:eastAsia="仿宋_GB2312" w:hint="eastAsia"/>
          <w:sz w:val="32"/>
          <w:szCs w:val="32"/>
        </w:rPr>
        <w:t xml:space="preserve">14 </w:t>
      </w:r>
      <w:r>
        <w:rPr>
          <w:rFonts w:eastAsia="仿宋_GB2312"/>
          <w:sz w:val="32"/>
          <w:szCs w:val="32"/>
        </w:rPr>
        <w:t>日</w:t>
      </w:r>
    </w:p>
    <w:p w:rsidR="00826B2E" w:rsidRDefault="00B17E60">
      <w:pPr>
        <w:spacing w:line="600" w:lineRule="exact"/>
        <w:ind w:firstLineChars="200" w:firstLine="640"/>
        <w:rPr>
          <w:rFonts w:eastAsia="仿宋_GB2312"/>
          <w:sz w:val="32"/>
          <w:szCs w:val="32"/>
        </w:rPr>
      </w:pPr>
      <w:r>
        <w:rPr>
          <w:rFonts w:eastAsia="仿宋_GB2312" w:hint="eastAsia"/>
          <w:sz w:val="32"/>
          <w:szCs w:val="32"/>
        </w:rPr>
        <w:t>（上午</w:t>
      </w:r>
      <w:r>
        <w:rPr>
          <w:rFonts w:eastAsia="仿宋_GB2312" w:hint="eastAsia"/>
          <w:sz w:val="32"/>
          <w:szCs w:val="32"/>
        </w:rPr>
        <w:t>9:00</w:t>
      </w:r>
      <w:r>
        <w:rPr>
          <w:rFonts w:eastAsia="仿宋_GB2312" w:hint="eastAsia"/>
          <w:sz w:val="32"/>
          <w:szCs w:val="32"/>
        </w:rPr>
        <w:t>—</w:t>
      </w:r>
      <w:r>
        <w:rPr>
          <w:rFonts w:eastAsia="仿宋_GB2312" w:hint="eastAsia"/>
          <w:sz w:val="32"/>
          <w:szCs w:val="32"/>
        </w:rPr>
        <w:t>12</w:t>
      </w:r>
      <w:r>
        <w:rPr>
          <w:rFonts w:eastAsia="仿宋_GB2312" w:hint="eastAsia"/>
          <w:sz w:val="32"/>
          <w:szCs w:val="32"/>
        </w:rPr>
        <w:t>：</w:t>
      </w:r>
      <w:r>
        <w:rPr>
          <w:rFonts w:eastAsia="仿宋_GB2312" w:hint="eastAsia"/>
          <w:sz w:val="32"/>
          <w:szCs w:val="32"/>
        </w:rPr>
        <w:t>00</w:t>
      </w:r>
      <w:r>
        <w:rPr>
          <w:rFonts w:eastAsia="仿宋_GB2312" w:hint="eastAsia"/>
          <w:sz w:val="32"/>
          <w:szCs w:val="32"/>
        </w:rPr>
        <w:t>，下午</w:t>
      </w:r>
      <w:r>
        <w:rPr>
          <w:rFonts w:eastAsia="仿宋_GB2312" w:hint="eastAsia"/>
          <w:sz w:val="32"/>
          <w:szCs w:val="32"/>
        </w:rPr>
        <w:t>14</w:t>
      </w:r>
      <w:r>
        <w:rPr>
          <w:rFonts w:eastAsia="仿宋_GB2312" w:hint="eastAsia"/>
          <w:sz w:val="32"/>
          <w:szCs w:val="32"/>
        </w:rPr>
        <w:t>：</w:t>
      </w:r>
      <w:r>
        <w:rPr>
          <w:rFonts w:eastAsia="仿宋_GB2312" w:hint="eastAsia"/>
          <w:sz w:val="32"/>
          <w:szCs w:val="32"/>
        </w:rPr>
        <w:t>30</w:t>
      </w:r>
      <w:r>
        <w:rPr>
          <w:rFonts w:eastAsia="仿宋_GB2312" w:hint="eastAsia"/>
          <w:sz w:val="32"/>
          <w:szCs w:val="32"/>
        </w:rPr>
        <w:t>—</w:t>
      </w:r>
      <w:r>
        <w:rPr>
          <w:rFonts w:eastAsia="仿宋_GB2312" w:hint="eastAsia"/>
          <w:sz w:val="32"/>
          <w:szCs w:val="32"/>
        </w:rPr>
        <w:t>18:00</w:t>
      </w:r>
      <w:r>
        <w:rPr>
          <w:rFonts w:eastAsia="仿宋_GB2312" w:hint="eastAsia"/>
          <w:sz w:val="32"/>
          <w:szCs w:val="32"/>
        </w:rPr>
        <w:t>）</w:t>
      </w:r>
    </w:p>
    <w:p w:rsidR="00826B2E" w:rsidRDefault="00B17E60">
      <w:pPr>
        <w:spacing w:line="600" w:lineRule="exact"/>
        <w:ind w:firstLineChars="200" w:firstLine="640"/>
        <w:rPr>
          <w:rFonts w:eastAsia="仿宋_GB2312"/>
          <w:sz w:val="32"/>
          <w:szCs w:val="32"/>
        </w:rPr>
      </w:pPr>
      <w:r>
        <w:rPr>
          <w:rFonts w:eastAsia="仿宋_GB2312" w:hint="eastAsia"/>
          <w:sz w:val="32"/>
          <w:szCs w:val="32"/>
        </w:rPr>
        <w:t>报名地点：</w:t>
      </w:r>
      <w:r>
        <w:rPr>
          <w:rFonts w:eastAsia="仿宋_GB2312"/>
          <w:kern w:val="0"/>
          <w:sz w:val="32"/>
          <w:szCs w:val="32"/>
        </w:rPr>
        <w:t>扬州经济技术开发区</w:t>
      </w:r>
      <w:r>
        <w:rPr>
          <w:rFonts w:eastAsia="仿宋_GB2312" w:hint="eastAsia"/>
          <w:sz w:val="32"/>
          <w:szCs w:val="32"/>
        </w:rPr>
        <w:t>扬子津</w:t>
      </w:r>
      <w:r>
        <w:rPr>
          <w:rFonts w:eastAsia="仿宋_GB2312"/>
          <w:sz w:val="32"/>
          <w:szCs w:val="32"/>
        </w:rPr>
        <w:t>街道</w:t>
      </w:r>
      <w:r>
        <w:rPr>
          <w:rFonts w:eastAsia="仿宋_GB2312" w:hint="eastAsia"/>
          <w:sz w:val="32"/>
          <w:szCs w:val="32"/>
        </w:rPr>
        <w:t>办事处组织科办公室。</w:t>
      </w:r>
    </w:p>
    <w:p w:rsidR="00826B2E" w:rsidRDefault="00B17E60">
      <w:pPr>
        <w:spacing w:line="600" w:lineRule="exact"/>
        <w:ind w:firstLineChars="200" w:firstLine="640"/>
        <w:rPr>
          <w:rFonts w:eastAsia="仿宋_GB2312"/>
          <w:sz w:val="32"/>
          <w:szCs w:val="32"/>
        </w:rPr>
      </w:pPr>
      <w:r>
        <w:rPr>
          <w:rFonts w:eastAsia="仿宋_GB2312" w:hint="eastAsia"/>
          <w:sz w:val="32"/>
          <w:szCs w:val="32"/>
        </w:rPr>
        <w:t>咨询电话：</w:t>
      </w:r>
      <w:r>
        <w:rPr>
          <w:rFonts w:eastAsia="仿宋_GB2312" w:hint="eastAsia"/>
          <w:sz w:val="32"/>
          <w:szCs w:val="32"/>
        </w:rPr>
        <w:t>0514-87156811</w:t>
      </w:r>
      <w:r>
        <w:rPr>
          <w:rFonts w:eastAsia="仿宋_GB2312" w:hint="eastAsia"/>
          <w:sz w:val="32"/>
          <w:szCs w:val="32"/>
        </w:rPr>
        <w:t>。</w:t>
      </w:r>
    </w:p>
    <w:p w:rsidR="00826B2E" w:rsidRDefault="00B17E60">
      <w:pPr>
        <w:pStyle w:val="a3"/>
        <w:spacing w:line="600" w:lineRule="exact"/>
        <w:ind w:firstLineChars="200" w:firstLine="640"/>
        <w:rPr>
          <w:rFonts w:ascii="Times New Roman" w:eastAsia="楷体_GB2312" w:hAnsi="Times New Roman" w:cs="Times New Roman"/>
          <w:sz w:val="32"/>
        </w:rPr>
      </w:pPr>
      <w:r>
        <w:rPr>
          <w:rFonts w:ascii="Times New Roman" w:eastAsia="楷体_GB2312" w:hAnsi="Times New Roman" w:cs="Times New Roman" w:hint="eastAsia"/>
          <w:sz w:val="32"/>
        </w:rPr>
        <w:t>（二）报名材料</w:t>
      </w:r>
    </w:p>
    <w:p w:rsidR="00826B2E" w:rsidRDefault="00B17E60">
      <w:pPr>
        <w:spacing w:line="600" w:lineRule="exact"/>
        <w:ind w:firstLineChars="200" w:firstLine="640"/>
        <w:rPr>
          <w:rFonts w:eastAsia="仿宋_GB2312"/>
          <w:sz w:val="32"/>
          <w:szCs w:val="32"/>
        </w:rPr>
      </w:pPr>
      <w:r>
        <w:rPr>
          <w:rFonts w:eastAsia="仿宋_GB2312" w:hint="eastAsia"/>
          <w:sz w:val="32"/>
          <w:szCs w:val="32"/>
        </w:rPr>
        <w:lastRenderedPageBreak/>
        <w:t>报考人员需提供本人身份证、同时提供《</w:t>
      </w:r>
      <w:r>
        <w:rPr>
          <w:rFonts w:eastAsia="仿宋_GB2312" w:hint="eastAsia"/>
          <w:sz w:val="32"/>
          <w:szCs w:val="32"/>
        </w:rPr>
        <w:t>2019</w:t>
      </w:r>
      <w:r>
        <w:rPr>
          <w:rFonts w:eastAsia="仿宋_GB2312" w:hint="eastAsia"/>
          <w:sz w:val="32"/>
          <w:szCs w:val="32"/>
        </w:rPr>
        <w:t>年扬州经济技术开发区扬子津街道公开招聘社区“两委”负责人人选报名表》</w:t>
      </w:r>
      <w:r>
        <w:rPr>
          <w:rFonts w:eastAsia="仿宋_GB2312" w:hint="eastAsia"/>
          <w:sz w:val="32"/>
          <w:szCs w:val="32"/>
        </w:rPr>
        <w:t>1</w:t>
      </w:r>
      <w:r>
        <w:rPr>
          <w:rFonts w:eastAsia="仿宋_GB2312" w:hint="eastAsia"/>
          <w:sz w:val="32"/>
          <w:szCs w:val="32"/>
        </w:rPr>
        <w:t>份、</w:t>
      </w:r>
      <w:r>
        <w:rPr>
          <w:rFonts w:eastAsia="仿宋_GB2312"/>
          <w:sz w:val="32"/>
          <w:szCs w:val="32"/>
        </w:rPr>
        <w:t>近期免冠二寸正面照片</w:t>
      </w:r>
      <w:r>
        <w:rPr>
          <w:rFonts w:eastAsia="仿宋_GB2312"/>
          <w:sz w:val="32"/>
          <w:szCs w:val="32"/>
        </w:rPr>
        <w:t>2</w:t>
      </w:r>
      <w:r>
        <w:rPr>
          <w:rFonts w:eastAsia="仿宋_GB2312"/>
          <w:sz w:val="32"/>
          <w:szCs w:val="32"/>
        </w:rPr>
        <w:t>张。</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（三）报名注意事项</w:t>
      </w:r>
    </w:p>
    <w:p w:rsidR="00826B2E" w:rsidRDefault="00B17E60">
      <w:pPr>
        <w:spacing w:line="600" w:lineRule="exact"/>
        <w:ind w:firstLineChars="200" w:firstLine="640"/>
        <w:rPr>
          <w:rFonts w:eastAsia="仿宋_GB2312"/>
          <w:sz w:val="32"/>
          <w:szCs w:val="28"/>
        </w:rPr>
      </w:pPr>
      <w:r>
        <w:rPr>
          <w:rFonts w:eastAsia="仿宋_GB2312" w:hint="eastAsia"/>
          <w:sz w:val="32"/>
          <w:szCs w:val="28"/>
        </w:rPr>
        <w:t>1</w:t>
      </w:r>
      <w:r>
        <w:rPr>
          <w:rFonts w:eastAsia="仿宋_GB2312" w:hint="eastAsia"/>
          <w:sz w:val="32"/>
          <w:szCs w:val="28"/>
        </w:rPr>
        <w:t>、</w:t>
      </w:r>
      <w:r>
        <w:rPr>
          <w:rFonts w:eastAsia="仿宋_GB2312"/>
          <w:sz w:val="32"/>
          <w:szCs w:val="28"/>
        </w:rPr>
        <w:t>报考人员</w:t>
      </w:r>
      <w:r>
        <w:rPr>
          <w:rFonts w:eastAsia="仿宋_GB2312" w:hint="eastAsia"/>
          <w:sz w:val="32"/>
          <w:szCs w:val="28"/>
        </w:rPr>
        <w:t>应</w:t>
      </w:r>
      <w:r>
        <w:rPr>
          <w:rFonts w:eastAsia="仿宋_GB2312"/>
          <w:sz w:val="32"/>
          <w:szCs w:val="28"/>
        </w:rPr>
        <w:t>如实、准确、完整地填写年龄、学历、专业等报名信息。</w:t>
      </w:r>
      <w:r>
        <w:rPr>
          <w:rFonts w:eastAsia="仿宋_GB2312"/>
          <w:sz w:val="32"/>
          <w:szCs w:val="32"/>
        </w:rPr>
        <w:t>报考人员提供虚假报考信息及申请材料的</w:t>
      </w:r>
      <w:r>
        <w:rPr>
          <w:rFonts w:eastAsia="仿宋_GB2312"/>
          <w:sz w:val="32"/>
          <w:szCs w:val="28"/>
        </w:rPr>
        <w:t>，一经查实，即取消报名资格、考试资格乃至聘用资格等。</w:t>
      </w:r>
    </w:p>
    <w:p w:rsidR="00826B2E" w:rsidRDefault="00B17E60">
      <w:pPr>
        <w:spacing w:line="600" w:lineRule="exact"/>
        <w:ind w:right="-70" w:firstLineChars="200" w:firstLine="640"/>
        <w:rPr>
          <w:rFonts w:eastAsia="仿宋_GB2312"/>
          <w:sz w:val="32"/>
        </w:rPr>
      </w:pPr>
      <w:r>
        <w:rPr>
          <w:rFonts w:eastAsia="仿宋_GB2312" w:hint="eastAsia"/>
          <w:sz w:val="32"/>
          <w:szCs w:val="32"/>
        </w:rPr>
        <w:t>2</w:t>
      </w:r>
      <w:r>
        <w:rPr>
          <w:rFonts w:eastAsia="仿宋_GB2312" w:hint="eastAsia"/>
          <w:sz w:val="32"/>
          <w:szCs w:val="32"/>
        </w:rPr>
        <w:t>、</w:t>
      </w:r>
      <w:r>
        <w:rPr>
          <w:rFonts w:eastAsia="仿宋_GB2312"/>
          <w:sz w:val="32"/>
          <w:szCs w:val="32"/>
        </w:rPr>
        <w:t>报名前，请务必认真阅读招聘简章及《</w:t>
      </w:r>
      <w:r>
        <w:rPr>
          <w:rFonts w:eastAsia="仿宋_GB2312" w:hint="eastAsia"/>
          <w:sz w:val="32"/>
          <w:szCs w:val="32"/>
        </w:rPr>
        <w:t>职位表</w:t>
      </w:r>
      <w:r>
        <w:rPr>
          <w:rFonts w:eastAsia="仿宋_GB2312"/>
          <w:sz w:val="32"/>
          <w:szCs w:val="32"/>
        </w:rPr>
        <w:t>》，弄清具体规定，遵循相关要求，准确选报岗位。</w:t>
      </w:r>
      <w:r>
        <w:rPr>
          <w:rFonts w:eastAsia="仿宋_GB2312"/>
          <w:sz w:val="32"/>
        </w:rPr>
        <w:t>本方案及岗位规定的报考资格条件，报考人员</w:t>
      </w:r>
      <w:r>
        <w:rPr>
          <w:rFonts w:eastAsia="仿宋_GB2312" w:hint="eastAsia"/>
          <w:sz w:val="32"/>
        </w:rPr>
        <w:t>须</w:t>
      </w:r>
      <w:r>
        <w:rPr>
          <w:rFonts w:eastAsia="仿宋_GB2312"/>
          <w:sz w:val="32"/>
        </w:rPr>
        <w:t>在</w:t>
      </w:r>
      <w:r>
        <w:rPr>
          <w:rFonts w:eastAsia="仿宋_GB2312"/>
          <w:sz w:val="32"/>
        </w:rPr>
        <w:t>201</w:t>
      </w:r>
      <w:r>
        <w:rPr>
          <w:rFonts w:eastAsia="仿宋_GB2312" w:hint="eastAsia"/>
          <w:sz w:val="32"/>
        </w:rPr>
        <w:t>9</w:t>
      </w:r>
      <w:r>
        <w:rPr>
          <w:rFonts w:eastAsia="仿宋_GB2312"/>
          <w:sz w:val="32"/>
        </w:rPr>
        <w:t>年</w:t>
      </w:r>
      <w:r>
        <w:rPr>
          <w:rFonts w:eastAsia="仿宋_GB2312" w:hint="eastAsia"/>
          <w:sz w:val="32"/>
        </w:rPr>
        <w:t>6</w:t>
      </w:r>
      <w:r>
        <w:rPr>
          <w:rFonts w:eastAsia="仿宋_GB2312"/>
          <w:sz w:val="32"/>
          <w:szCs w:val="32"/>
        </w:rPr>
        <w:t>月</w:t>
      </w:r>
      <w:r>
        <w:rPr>
          <w:rFonts w:eastAsia="仿宋_GB2312" w:hint="eastAsia"/>
          <w:sz w:val="32"/>
          <w:szCs w:val="32"/>
        </w:rPr>
        <w:t>14</w:t>
      </w:r>
      <w:r>
        <w:rPr>
          <w:rFonts w:eastAsia="仿宋_GB2312"/>
          <w:sz w:val="32"/>
        </w:rPr>
        <w:t>日及以前具备。</w:t>
      </w:r>
      <w:r>
        <w:rPr>
          <w:rFonts w:eastAsia="仿宋_GB2312" w:hint="eastAsia"/>
          <w:sz w:val="32"/>
        </w:rPr>
        <w:t>学历等问题参照《江苏省</w:t>
      </w:r>
      <w:r>
        <w:rPr>
          <w:rFonts w:eastAsia="仿宋_GB2312" w:hint="eastAsia"/>
          <w:sz w:val="32"/>
        </w:rPr>
        <w:t>2019</w:t>
      </w:r>
      <w:r>
        <w:rPr>
          <w:rFonts w:eastAsia="仿宋_GB2312" w:hint="eastAsia"/>
          <w:sz w:val="32"/>
        </w:rPr>
        <w:t>年考试录用公务员报考指南》。</w:t>
      </w:r>
    </w:p>
    <w:p w:rsidR="00826B2E" w:rsidRDefault="00B17E60">
      <w:pPr>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sz w:val="32"/>
          <w:szCs w:val="32"/>
        </w:rPr>
        <w:t>报考人员必须使用在有效期内的二代身份证。</w:t>
      </w:r>
    </w:p>
    <w:p w:rsidR="00826B2E" w:rsidRDefault="00B17E60">
      <w:pPr>
        <w:spacing w:line="600" w:lineRule="exact"/>
        <w:ind w:firstLineChars="200" w:firstLine="640"/>
        <w:rPr>
          <w:rFonts w:eastAsia="仿宋_GB2312"/>
          <w:color w:val="FF0000"/>
          <w:sz w:val="32"/>
          <w:szCs w:val="32"/>
        </w:rPr>
      </w:pPr>
      <w:r>
        <w:rPr>
          <w:rFonts w:eastAsia="仿宋_GB2312" w:hint="eastAsia"/>
          <w:sz w:val="32"/>
          <w:szCs w:val="32"/>
        </w:rPr>
        <w:t>4</w:t>
      </w:r>
      <w:r>
        <w:rPr>
          <w:rFonts w:eastAsia="仿宋_GB2312" w:hint="eastAsia"/>
          <w:sz w:val="32"/>
          <w:szCs w:val="32"/>
        </w:rPr>
        <w:t>、</w:t>
      </w:r>
      <w:r>
        <w:rPr>
          <w:rFonts w:eastAsia="仿宋_GB2312"/>
          <w:sz w:val="32"/>
          <w:szCs w:val="32"/>
        </w:rPr>
        <w:t>开考比例为</w:t>
      </w:r>
      <w:r>
        <w:rPr>
          <w:rFonts w:eastAsia="仿宋_GB2312" w:hint="eastAsia"/>
          <w:sz w:val="32"/>
          <w:szCs w:val="32"/>
        </w:rPr>
        <w:t>3</w:t>
      </w:r>
      <w:r>
        <w:rPr>
          <w:rFonts w:eastAsia="仿宋_GB2312"/>
          <w:sz w:val="32"/>
          <w:szCs w:val="32"/>
        </w:rPr>
        <w:t>︰</w:t>
      </w:r>
      <w:r>
        <w:rPr>
          <w:rFonts w:eastAsia="仿宋_GB2312" w:hint="eastAsia"/>
          <w:sz w:val="32"/>
          <w:szCs w:val="32"/>
        </w:rPr>
        <w:t>1</w:t>
      </w:r>
      <w:r>
        <w:rPr>
          <w:rFonts w:eastAsia="仿宋_GB2312"/>
          <w:sz w:val="32"/>
          <w:szCs w:val="32"/>
        </w:rPr>
        <w:t>。报名结束后，达不到开考比例的岗位，按规定的办法、程序，降低开考比例</w:t>
      </w:r>
      <w:r>
        <w:rPr>
          <w:rFonts w:eastAsia="仿宋_GB2312" w:hint="eastAsia"/>
          <w:sz w:val="32"/>
          <w:szCs w:val="32"/>
        </w:rPr>
        <w:t>至</w:t>
      </w:r>
      <w:r>
        <w:rPr>
          <w:rFonts w:eastAsia="仿宋_GB2312" w:hint="eastAsia"/>
          <w:sz w:val="32"/>
          <w:szCs w:val="32"/>
        </w:rPr>
        <w:t>2</w:t>
      </w:r>
      <w:r>
        <w:rPr>
          <w:rFonts w:eastAsia="仿宋_GB2312"/>
          <w:sz w:val="32"/>
          <w:szCs w:val="32"/>
        </w:rPr>
        <w:t>︰</w:t>
      </w:r>
      <w:r>
        <w:rPr>
          <w:rFonts w:eastAsia="仿宋_GB2312" w:hint="eastAsia"/>
          <w:sz w:val="32"/>
          <w:szCs w:val="32"/>
        </w:rPr>
        <w:t>1</w:t>
      </w:r>
      <w:r>
        <w:rPr>
          <w:rFonts w:eastAsia="仿宋_GB2312"/>
          <w:sz w:val="32"/>
          <w:szCs w:val="32"/>
        </w:rPr>
        <w:t>；此后仍无法开考的，相应核减该岗位招聘计划，直至取消该岗位</w:t>
      </w:r>
      <w:r>
        <w:rPr>
          <w:rFonts w:eastAsia="仿宋_GB2312" w:hint="eastAsia"/>
          <w:sz w:val="32"/>
          <w:szCs w:val="32"/>
        </w:rPr>
        <w:t>招聘</w:t>
      </w:r>
      <w:r>
        <w:rPr>
          <w:rFonts w:eastAsia="仿宋_GB2312"/>
          <w:sz w:val="32"/>
          <w:szCs w:val="32"/>
        </w:rPr>
        <w:t>。有关情况，及时</w:t>
      </w:r>
      <w:r>
        <w:rPr>
          <w:rFonts w:eastAsia="仿宋_GB2312" w:hint="eastAsia"/>
          <w:sz w:val="32"/>
          <w:szCs w:val="32"/>
        </w:rPr>
        <w:t>面向社会</w:t>
      </w:r>
      <w:r>
        <w:rPr>
          <w:rFonts w:eastAsia="仿宋_GB2312"/>
          <w:sz w:val="32"/>
          <w:szCs w:val="32"/>
        </w:rPr>
        <w:t>公布。</w:t>
      </w:r>
    </w:p>
    <w:p w:rsidR="00826B2E" w:rsidRDefault="00B17E6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三、笔试</w:t>
      </w:r>
    </w:p>
    <w:p w:rsidR="00826B2E" w:rsidRDefault="00B17E60">
      <w:pPr>
        <w:snapToGrid w:val="0"/>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eastAsia="楷体_GB2312" w:hint="eastAsia"/>
          <w:sz w:val="32"/>
          <w:szCs w:val="21"/>
        </w:rPr>
        <w:t>一）笔试形式</w:t>
      </w:r>
    </w:p>
    <w:p w:rsidR="00826B2E" w:rsidRDefault="00B17E60">
      <w:pPr>
        <w:snapToGrid w:val="0"/>
        <w:spacing w:line="580" w:lineRule="exact"/>
        <w:ind w:firstLineChars="200" w:firstLine="640"/>
        <w:rPr>
          <w:rFonts w:eastAsia="仿宋_GB2312"/>
          <w:sz w:val="32"/>
          <w:szCs w:val="32"/>
        </w:rPr>
      </w:pPr>
      <w:r>
        <w:rPr>
          <w:rFonts w:eastAsia="仿宋_GB2312" w:hint="eastAsia"/>
          <w:sz w:val="32"/>
          <w:szCs w:val="32"/>
        </w:rPr>
        <w:t>笔试采取闭卷考试方式，本次考试不指定考试辅导用书，不举办也不委托任何机构举办考试辅导培训班。</w:t>
      </w:r>
    </w:p>
    <w:p w:rsidR="00826B2E" w:rsidRDefault="00B17E60">
      <w:pPr>
        <w:snapToGrid w:val="0"/>
        <w:spacing w:line="580" w:lineRule="exact"/>
        <w:ind w:firstLineChars="200" w:firstLine="640"/>
        <w:rPr>
          <w:rFonts w:ascii="楷体" w:eastAsia="楷体" w:hAnsi="楷体" w:cs="楷体"/>
          <w:sz w:val="32"/>
          <w:szCs w:val="32"/>
        </w:rPr>
      </w:pPr>
      <w:r>
        <w:rPr>
          <w:rFonts w:eastAsia="楷体_GB2312" w:hint="eastAsia"/>
          <w:sz w:val="32"/>
          <w:szCs w:val="21"/>
        </w:rPr>
        <w:t>（二）时间及安排</w:t>
      </w:r>
    </w:p>
    <w:p w:rsidR="00826B2E" w:rsidRDefault="00B17E60">
      <w:pPr>
        <w:snapToGrid w:val="0"/>
        <w:spacing w:line="580" w:lineRule="exact"/>
        <w:ind w:firstLineChars="200" w:firstLine="640"/>
        <w:rPr>
          <w:rFonts w:eastAsia="仿宋_GB2312"/>
          <w:sz w:val="32"/>
          <w:szCs w:val="32"/>
        </w:rPr>
      </w:pPr>
      <w:r>
        <w:rPr>
          <w:rFonts w:eastAsia="仿宋_GB2312" w:hint="eastAsia"/>
          <w:sz w:val="32"/>
          <w:szCs w:val="32"/>
        </w:rPr>
        <w:t>时</w:t>
      </w:r>
      <w:r>
        <w:rPr>
          <w:rFonts w:eastAsia="仿宋_GB2312" w:hint="eastAsia"/>
          <w:sz w:val="32"/>
          <w:szCs w:val="32"/>
        </w:rPr>
        <w:t>间：</w:t>
      </w:r>
      <w:r>
        <w:rPr>
          <w:rFonts w:eastAsia="仿宋_GB2312" w:hint="eastAsia"/>
          <w:sz w:val="32"/>
          <w:szCs w:val="32"/>
        </w:rPr>
        <w:t>2019</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23</w:t>
      </w:r>
      <w:r>
        <w:rPr>
          <w:rFonts w:eastAsia="仿宋_GB2312" w:hint="eastAsia"/>
          <w:sz w:val="32"/>
          <w:szCs w:val="32"/>
        </w:rPr>
        <w:t>日（如有变动，另行通知）</w:t>
      </w:r>
    </w:p>
    <w:p w:rsidR="00826B2E" w:rsidRDefault="00B17E60">
      <w:pPr>
        <w:snapToGrid w:val="0"/>
        <w:spacing w:line="580" w:lineRule="exact"/>
        <w:ind w:firstLineChars="200" w:firstLine="640"/>
        <w:rPr>
          <w:rFonts w:eastAsia="仿宋_GB2312"/>
          <w:sz w:val="32"/>
          <w:szCs w:val="32"/>
        </w:rPr>
      </w:pPr>
      <w:r>
        <w:rPr>
          <w:rFonts w:eastAsia="仿宋_GB2312" w:hint="eastAsia"/>
          <w:sz w:val="32"/>
          <w:szCs w:val="32"/>
        </w:rPr>
        <w:lastRenderedPageBreak/>
        <w:t>报考人员应携带准考证和在有效期内的二代身份证，按照规定的时间和地点参加笔试。报考人员参加考试时持有的身份证必须与报名时所使用的身份证姓名、公民身份号码相一致。</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（三）笔试成绩查询</w:t>
      </w:r>
    </w:p>
    <w:p w:rsidR="00826B2E" w:rsidRDefault="00B17E60">
      <w:pPr>
        <w:snapToGrid w:val="0"/>
        <w:spacing w:line="580" w:lineRule="exact"/>
        <w:ind w:firstLineChars="200" w:firstLine="640"/>
        <w:rPr>
          <w:rFonts w:eastAsia="仿宋_GB2312"/>
          <w:sz w:val="32"/>
          <w:szCs w:val="32"/>
        </w:rPr>
      </w:pPr>
      <w:r>
        <w:rPr>
          <w:rFonts w:eastAsia="仿宋_GB2312" w:hint="eastAsia"/>
          <w:sz w:val="32"/>
          <w:szCs w:val="32"/>
        </w:rPr>
        <w:t>笔试最低合格分数线为</w:t>
      </w:r>
      <w:r>
        <w:rPr>
          <w:rFonts w:eastAsia="仿宋_GB2312" w:hint="eastAsia"/>
          <w:sz w:val="32"/>
          <w:szCs w:val="32"/>
        </w:rPr>
        <w:t>60</w:t>
      </w:r>
      <w:r>
        <w:rPr>
          <w:rFonts w:eastAsia="仿宋_GB2312" w:hint="eastAsia"/>
          <w:sz w:val="32"/>
          <w:szCs w:val="32"/>
        </w:rPr>
        <w:t>分，笔试成绩可于扬州经济技术开发区管委会网站（</w:t>
      </w:r>
      <w:r>
        <w:rPr>
          <w:rFonts w:eastAsia="仿宋_GB2312" w:hint="eastAsia"/>
          <w:sz w:val="32"/>
          <w:szCs w:val="32"/>
        </w:rPr>
        <w:t>http://kfq.yangzhou.gov.cn/</w:t>
      </w:r>
      <w:r>
        <w:rPr>
          <w:rFonts w:eastAsia="仿宋_GB2312" w:hint="eastAsia"/>
          <w:sz w:val="32"/>
          <w:szCs w:val="32"/>
        </w:rPr>
        <w:t>）查询。</w:t>
      </w:r>
    </w:p>
    <w:p w:rsidR="00826B2E" w:rsidRDefault="00B17E60">
      <w:pPr>
        <w:spacing w:line="600" w:lineRule="exact"/>
        <w:ind w:firstLineChars="200" w:firstLine="640"/>
        <w:rPr>
          <w:rFonts w:ascii="黑体" w:eastAsia="黑体" w:hAnsi="黑体" w:cs="黑体"/>
          <w:bCs/>
          <w:sz w:val="32"/>
        </w:rPr>
      </w:pPr>
      <w:r>
        <w:rPr>
          <w:rFonts w:ascii="黑体" w:eastAsia="黑体" w:hAnsi="黑体" w:cs="黑体" w:hint="eastAsia"/>
          <w:bCs/>
          <w:sz w:val="32"/>
          <w:szCs w:val="32"/>
        </w:rPr>
        <w:t>四、面试及资格复审</w:t>
      </w:r>
    </w:p>
    <w:p w:rsidR="00826B2E" w:rsidRDefault="00B17E60">
      <w:pPr>
        <w:spacing w:line="600" w:lineRule="exact"/>
        <w:ind w:firstLineChars="200" w:firstLine="640"/>
        <w:rPr>
          <w:rFonts w:ascii="楷体_GB2312" w:eastAsia="楷体_GB2312"/>
          <w:b/>
          <w:sz w:val="32"/>
        </w:rPr>
      </w:pPr>
      <w:r>
        <w:rPr>
          <w:rFonts w:eastAsia="楷体_GB2312" w:hint="eastAsia"/>
          <w:sz w:val="32"/>
          <w:szCs w:val="21"/>
        </w:rPr>
        <w:t>（一）面试人选确定</w:t>
      </w:r>
    </w:p>
    <w:p w:rsidR="00826B2E" w:rsidRDefault="00B17E60">
      <w:pPr>
        <w:spacing w:line="600" w:lineRule="exact"/>
        <w:ind w:firstLineChars="200" w:firstLine="640"/>
        <w:rPr>
          <w:rFonts w:eastAsia="仿宋_GB2312"/>
          <w:sz w:val="32"/>
          <w:szCs w:val="32"/>
        </w:rPr>
      </w:pPr>
      <w:r>
        <w:rPr>
          <w:rFonts w:eastAsia="仿宋_GB2312" w:hint="eastAsia"/>
          <w:sz w:val="32"/>
          <w:szCs w:val="32"/>
        </w:rPr>
        <w:t>笔试阅卷结束后，</w:t>
      </w:r>
      <w:r>
        <w:rPr>
          <w:rFonts w:eastAsia="仿宋_GB2312"/>
          <w:sz w:val="32"/>
          <w:szCs w:val="32"/>
        </w:rPr>
        <w:t>按各招聘岗位计划数</w:t>
      </w:r>
      <w:r>
        <w:rPr>
          <w:rFonts w:eastAsia="仿宋_GB2312"/>
          <w:sz w:val="32"/>
          <w:szCs w:val="32"/>
        </w:rPr>
        <w:t>3</w:t>
      </w:r>
      <w:r>
        <w:rPr>
          <w:rFonts w:eastAsia="仿宋_GB2312"/>
          <w:sz w:val="32"/>
          <w:szCs w:val="32"/>
        </w:rPr>
        <w:t>倍的比例（不足该比例的以实际人数为准），从高分到低分确定参加面试的人选</w:t>
      </w:r>
      <w:r>
        <w:rPr>
          <w:rFonts w:eastAsia="仿宋_GB2312"/>
          <w:sz w:val="32"/>
          <w:szCs w:val="32"/>
        </w:rPr>
        <w:t>(</w:t>
      </w:r>
      <w:r>
        <w:rPr>
          <w:rFonts w:eastAsia="仿宋_GB2312"/>
          <w:sz w:val="32"/>
          <w:szCs w:val="32"/>
        </w:rPr>
        <w:t>含同分并列者</w:t>
      </w:r>
      <w:r>
        <w:rPr>
          <w:rFonts w:eastAsia="仿宋_GB2312"/>
          <w:sz w:val="32"/>
          <w:szCs w:val="32"/>
        </w:rPr>
        <w:t>)</w:t>
      </w:r>
      <w:r>
        <w:rPr>
          <w:rFonts w:eastAsia="仿宋_GB2312"/>
          <w:sz w:val="32"/>
          <w:szCs w:val="32"/>
        </w:rPr>
        <w:t>。各岗位之间不进行调剂。</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（二）报考资格复审</w:t>
      </w:r>
    </w:p>
    <w:p w:rsidR="00826B2E" w:rsidRDefault="00B17E60" w:rsidP="006D618A">
      <w:pPr>
        <w:snapToGrid w:val="0"/>
        <w:spacing w:line="580" w:lineRule="exact"/>
        <w:ind w:firstLineChars="199" w:firstLine="637"/>
        <w:rPr>
          <w:rFonts w:eastAsia="仿宋_GB2312"/>
          <w:sz w:val="32"/>
          <w:szCs w:val="32"/>
        </w:rPr>
      </w:pPr>
      <w:r>
        <w:rPr>
          <w:rFonts w:eastAsia="仿宋_GB2312" w:hint="eastAsia"/>
          <w:sz w:val="32"/>
          <w:szCs w:val="32"/>
        </w:rPr>
        <w:t>面试前，对面试人选进行报考资格复审。资格复审时，报考人员应提供考录简章及职位要求的相关证明材料。证明材料中，中共党员需提供党员证或所在党组织出具的证明；村（社区）工作经历证明由所在单位出具，同时提供社保缴费清单。同时还须提供本人身份证、毕业证（学位证）、所在单位同意报考的证明（报名前，应征得所在单位同意；所在单位同意报考的证明需及时提供，最迟必须在领取体检通知书时提交；如在体检前规定时间内，仍不能提交的，视为该报考人员自动放弃报考资格）等；所有证明材料均要出示原件并提供复印件。</w:t>
      </w:r>
    </w:p>
    <w:p w:rsidR="00826B2E" w:rsidRDefault="00B17E60" w:rsidP="006D618A">
      <w:pPr>
        <w:snapToGrid w:val="0"/>
        <w:spacing w:line="580" w:lineRule="exact"/>
        <w:ind w:firstLineChars="199" w:firstLine="637"/>
        <w:rPr>
          <w:rFonts w:eastAsia="仿宋_GB2312"/>
          <w:sz w:val="32"/>
          <w:szCs w:val="32"/>
        </w:rPr>
      </w:pPr>
      <w:r>
        <w:rPr>
          <w:rFonts w:eastAsia="仿宋_GB2312" w:hint="eastAsia"/>
          <w:sz w:val="32"/>
          <w:szCs w:val="32"/>
        </w:rPr>
        <w:lastRenderedPageBreak/>
        <w:t>复审不合格的，取消面试资格。</w:t>
      </w:r>
      <w:r>
        <w:rPr>
          <w:rFonts w:eastAsia="仿宋_GB2312" w:hint="eastAsia"/>
          <w:sz w:val="32"/>
          <w:szCs w:val="32"/>
        </w:rPr>
        <w:t>因复审不合格等出现缺额时，在报考同职位的笔试合格人员中，根据笔试总成绩从高分到低分依次递补面试人选（含同分并列者）。</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（三）面试形式</w:t>
      </w:r>
    </w:p>
    <w:p w:rsidR="00826B2E" w:rsidRDefault="00B17E60" w:rsidP="006D618A">
      <w:pPr>
        <w:snapToGrid w:val="0"/>
        <w:spacing w:line="580" w:lineRule="exact"/>
        <w:ind w:firstLineChars="199" w:firstLine="637"/>
        <w:rPr>
          <w:rFonts w:eastAsia="仿宋_GB2312"/>
          <w:sz w:val="32"/>
          <w:szCs w:val="32"/>
        </w:rPr>
      </w:pPr>
      <w:r>
        <w:rPr>
          <w:rFonts w:eastAsia="仿宋_GB2312" w:hint="eastAsia"/>
          <w:sz w:val="32"/>
          <w:szCs w:val="32"/>
        </w:rPr>
        <w:t>面试采用结构化面试方式，进行百分制计分，合格分数线为</w:t>
      </w:r>
      <w:r>
        <w:rPr>
          <w:rFonts w:eastAsia="仿宋_GB2312" w:hint="eastAsia"/>
          <w:sz w:val="32"/>
          <w:szCs w:val="32"/>
        </w:rPr>
        <w:t>60</w:t>
      </w:r>
      <w:r>
        <w:rPr>
          <w:rFonts w:eastAsia="仿宋_GB2312" w:hint="eastAsia"/>
          <w:sz w:val="32"/>
          <w:szCs w:val="32"/>
        </w:rPr>
        <w:t>分。面试成绩由现场工作人员通知报考人员。</w:t>
      </w:r>
    </w:p>
    <w:p w:rsidR="00826B2E" w:rsidRDefault="00B17E6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五、考察</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（一）考察形式</w:t>
      </w:r>
    </w:p>
    <w:p w:rsidR="00826B2E" w:rsidRDefault="00B17E60">
      <w:pPr>
        <w:spacing w:line="600" w:lineRule="exact"/>
        <w:ind w:firstLineChars="200" w:firstLine="640"/>
        <w:rPr>
          <w:rFonts w:eastAsia="仿宋_GB2312"/>
          <w:sz w:val="32"/>
          <w:szCs w:val="32"/>
        </w:rPr>
      </w:pPr>
      <w:r>
        <w:rPr>
          <w:rFonts w:eastAsia="仿宋_GB2312" w:hint="eastAsia"/>
          <w:sz w:val="32"/>
          <w:szCs w:val="32"/>
        </w:rPr>
        <w:t>考察进行百分制计分。</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（二）考察人选确定</w:t>
      </w:r>
    </w:p>
    <w:p w:rsidR="00826B2E" w:rsidRDefault="00B17E60">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、按照笔试占</w:t>
      </w:r>
      <w:r>
        <w:rPr>
          <w:rFonts w:eastAsia="仿宋_GB2312" w:hint="eastAsia"/>
          <w:sz w:val="32"/>
          <w:szCs w:val="32"/>
        </w:rPr>
        <w:t>30%</w:t>
      </w:r>
      <w:r>
        <w:rPr>
          <w:rFonts w:eastAsia="仿宋_GB2312" w:hint="eastAsia"/>
          <w:sz w:val="32"/>
          <w:szCs w:val="32"/>
        </w:rPr>
        <w:t>、面试成绩占</w:t>
      </w:r>
      <w:r>
        <w:rPr>
          <w:rFonts w:eastAsia="仿宋_GB2312" w:hint="eastAsia"/>
          <w:sz w:val="32"/>
          <w:szCs w:val="32"/>
        </w:rPr>
        <w:t>50%</w:t>
      </w:r>
      <w:r>
        <w:rPr>
          <w:rFonts w:eastAsia="仿宋_GB2312"/>
          <w:sz w:val="32"/>
          <w:szCs w:val="32"/>
        </w:rPr>
        <w:t>的比例</w:t>
      </w:r>
      <w:r>
        <w:rPr>
          <w:rFonts w:eastAsia="仿宋_GB2312" w:hint="eastAsia"/>
          <w:sz w:val="32"/>
          <w:szCs w:val="32"/>
        </w:rPr>
        <w:t>综合计分，再按照</w:t>
      </w:r>
      <w:r>
        <w:rPr>
          <w:rFonts w:eastAsia="仿宋_GB2312" w:hint="eastAsia"/>
          <w:sz w:val="32"/>
          <w:szCs w:val="32"/>
        </w:rPr>
        <w:t>1</w:t>
      </w:r>
      <w:r>
        <w:rPr>
          <w:rFonts w:eastAsia="仿宋_GB2312"/>
          <w:sz w:val="32"/>
          <w:szCs w:val="32"/>
        </w:rPr>
        <w:t>︰</w:t>
      </w:r>
      <w:r>
        <w:rPr>
          <w:rFonts w:eastAsia="仿宋_GB2312" w:hint="eastAsia"/>
          <w:sz w:val="32"/>
          <w:szCs w:val="32"/>
        </w:rPr>
        <w:t>1.5</w:t>
      </w:r>
      <w:r>
        <w:rPr>
          <w:rFonts w:eastAsia="仿宋_GB2312" w:hint="eastAsia"/>
          <w:sz w:val="32"/>
          <w:szCs w:val="32"/>
        </w:rPr>
        <w:t>的比例确定考察人选。</w:t>
      </w:r>
    </w:p>
    <w:p w:rsidR="00826B2E" w:rsidRDefault="00B17E60">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、考察内容：由招聘单位组建考察组，街道纪工委、监察室参与；通过与人选面谈、谈心谈话、查阅档案等方式，全面了解人选的政治</w:t>
      </w:r>
      <w:r>
        <w:rPr>
          <w:rFonts w:eastAsia="仿宋_GB2312" w:hint="eastAsia"/>
          <w:sz w:val="32"/>
          <w:szCs w:val="32"/>
        </w:rPr>
        <w:t>素质、工作能力等综合表现，以及任职奖惩等情况。</w:t>
      </w:r>
    </w:p>
    <w:p w:rsidR="00826B2E" w:rsidRDefault="00B17E6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）考核情况占</w:t>
      </w:r>
      <w:r>
        <w:rPr>
          <w:rFonts w:eastAsia="仿宋_GB2312" w:hint="eastAsia"/>
          <w:sz w:val="32"/>
          <w:szCs w:val="32"/>
        </w:rPr>
        <w:t>10</w:t>
      </w:r>
      <w:r>
        <w:rPr>
          <w:rFonts w:eastAsia="仿宋_GB2312" w:hint="eastAsia"/>
          <w:sz w:val="32"/>
          <w:szCs w:val="32"/>
        </w:rPr>
        <w:t>分。年度考核优秀每次计</w:t>
      </w:r>
      <w:r>
        <w:rPr>
          <w:rFonts w:eastAsia="仿宋_GB2312" w:hint="eastAsia"/>
          <w:sz w:val="32"/>
          <w:szCs w:val="32"/>
        </w:rPr>
        <w:t>2</w:t>
      </w:r>
      <w:r>
        <w:rPr>
          <w:rFonts w:eastAsia="仿宋_GB2312" w:hint="eastAsia"/>
          <w:sz w:val="32"/>
          <w:szCs w:val="32"/>
        </w:rPr>
        <w:t>分，考核总分最多不超过</w:t>
      </w:r>
      <w:r>
        <w:rPr>
          <w:rFonts w:eastAsia="仿宋_GB2312" w:hint="eastAsia"/>
          <w:sz w:val="32"/>
          <w:szCs w:val="32"/>
        </w:rPr>
        <w:t>10</w:t>
      </w:r>
      <w:r>
        <w:rPr>
          <w:rFonts w:eastAsia="仿宋_GB2312" w:hint="eastAsia"/>
          <w:sz w:val="32"/>
          <w:szCs w:val="32"/>
        </w:rPr>
        <w:t>分。</w:t>
      </w:r>
    </w:p>
    <w:p w:rsidR="00826B2E" w:rsidRDefault="00B17E6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）任职占</w:t>
      </w:r>
      <w:r>
        <w:rPr>
          <w:rFonts w:eastAsia="仿宋_GB2312" w:hint="eastAsia"/>
          <w:sz w:val="32"/>
          <w:szCs w:val="32"/>
        </w:rPr>
        <w:t>30</w:t>
      </w:r>
      <w:r>
        <w:rPr>
          <w:rFonts w:eastAsia="仿宋_GB2312" w:hint="eastAsia"/>
          <w:sz w:val="32"/>
          <w:szCs w:val="32"/>
        </w:rPr>
        <w:t>分。在村（社区）工作，每满一年加</w:t>
      </w:r>
      <w:r>
        <w:rPr>
          <w:rFonts w:eastAsia="仿宋_GB2312" w:hint="eastAsia"/>
          <w:sz w:val="32"/>
          <w:szCs w:val="32"/>
        </w:rPr>
        <w:t>2</w:t>
      </w:r>
      <w:r>
        <w:rPr>
          <w:rFonts w:eastAsia="仿宋_GB2312" w:hint="eastAsia"/>
          <w:sz w:val="32"/>
          <w:szCs w:val="32"/>
        </w:rPr>
        <w:t>分；担任村（社区）“两委”副职职务满</w:t>
      </w:r>
      <w:r>
        <w:rPr>
          <w:rFonts w:eastAsia="仿宋_GB2312" w:hint="eastAsia"/>
          <w:sz w:val="32"/>
          <w:szCs w:val="32"/>
        </w:rPr>
        <w:t>3</w:t>
      </w:r>
      <w:r>
        <w:rPr>
          <w:rFonts w:eastAsia="仿宋_GB2312" w:hint="eastAsia"/>
          <w:sz w:val="32"/>
          <w:szCs w:val="32"/>
        </w:rPr>
        <w:t>年及以上加</w:t>
      </w:r>
      <w:r>
        <w:rPr>
          <w:rFonts w:eastAsia="仿宋_GB2312" w:hint="eastAsia"/>
          <w:sz w:val="32"/>
          <w:szCs w:val="32"/>
        </w:rPr>
        <w:t>5</w:t>
      </w:r>
      <w:r>
        <w:rPr>
          <w:rFonts w:eastAsia="仿宋_GB2312" w:hint="eastAsia"/>
          <w:sz w:val="32"/>
          <w:szCs w:val="32"/>
        </w:rPr>
        <w:t>分；担任村（社区）“两委”正职满一年及以上加</w:t>
      </w:r>
      <w:r>
        <w:rPr>
          <w:rFonts w:eastAsia="仿宋_GB2312" w:hint="eastAsia"/>
          <w:sz w:val="32"/>
          <w:szCs w:val="32"/>
        </w:rPr>
        <w:t>10</w:t>
      </w:r>
      <w:r>
        <w:rPr>
          <w:rFonts w:eastAsia="仿宋_GB2312" w:hint="eastAsia"/>
          <w:sz w:val="32"/>
          <w:szCs w:val="32"/>
        </w:rPr>
        <w:t>分，不满一年加</w:t>
      </w:r>
      <w:r>
        <w:rPr>
          <w:rFonts w:eastAsia="仿宋_GB2312" w:hint="eastAsia"/>
          <w:sz w:val="32"/>
          <w:szCs w:val="32"/>
        </w:rPr>
        <w:t>8</w:t>
      </w:r>
      <w:r>
        <w:rPr>
          <w:rFonts w:eastAsia="仿宋_GB2312" w:hint="eastAsia"/>
          <w:sz w:val="32"/>
          <w:szCs w:val="32"/>
        </w:rPr>
        <w:t>分；加分可累计，任职加分最多不超过</w:t>
      </w:r>
      <w:r>
        <w:rPr>
          <w:rFonts w:eastAsia="仿宋_GB2312" w:hint="eastAsia"/>
          <w:sz w:val="32"/>
          <w:szCs w:val="32"/>
        </w:rPr>
        <w:t>30</w:t>
      </w:r>
      <w:r>
        <w:rPr>
          <w:rFonts w:eastAsia="仿宋_GB2312" w:hint="eastAsia"/>
          <w:sz w:val="32"/>
          <w:szCs w:val="32"/>
        </w:rPr>
        <w:t>分。</w:t>
      </w:r>
    </w:p>
    <w:p w:rsidR="00826B2E" w:rsidRDefault="00B17E6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）奖励占</w:t>
      </w:r>
      <w:r>
        <w:rPr>
          <w:rFonts w:eastAsia="仿宋_GB2312" w:hint="eastAsia"/>
          <w:sz w:val="32"/>
          <w:szCs w:val="32"/>
        </w:rPr>
        <w:t>30</w:t>
      </w:r>
      <w:r>
        <w:rPr>
          <w:rFonts w:eastAsia="仿宋_GB2312" w:hint="eastAsia"/>
          <w:sz w:val="32"/>
          <w:szCs w:val="32"/>
        </w:rPr>
        <w:t>分。在村（社区）工作，获得省委、省</w:t>
      </w:r>
      <w:r>
        <w:rPr>
          <w:rFonts w:eastAsia="仿宋_GB2312" w:hint="eastAsia"/>
          <w:sz w:val="32"/>
          <w:szCs w:val="32"/>
        </w:rPr>
        <w:lastRenderedPageBreak/>
        <w:t>政府及以上表彰奖励的首次计</w:t>
      </w:r>
      <w:r>
        <w:rPr>
          <w:rFonts w:eastAsia="仿宋_GB2312" w:hint="eastAsia"/>
          <w:sz w:val="32"/>
          <w:szCs w:val="32"/>
        </w:rPr>
        <w:t>10</w:t>
      </w:r>
      <w:r>
        <w:rPr>
          <w:rFonts w:eastAsia="仿宋_GB2312" w:hint="eastAsia"/>
          <w:sz w:val="32"/>
          <w:szCs w:val="32"/>
        </w:rPr>
        <w:t>分，每多获一次加计</w:t>
      </w:r>
      <w:r>
        <w:rPr>
          <w:rFonts w:eastAsia="仿宋_GB2312" w:hint="eastAsia"/>
          <w:sz w:val="32"/>
          <w:szCs w:val="32"/>
        </w:rPr>
        <w:t>3</w:t>
      </w:r>
      <w:r>
        <w:rPr>
          <w:rFonts w:eastAsia="仿宋_GB2312" w:hint="eastAsia"/>
          <w:sz w:val="32"/>
          <w:szCs w:val="32"/>
        </w:rPr>
        <w:t>分，获省级机关和市委、市政府表彰奖励的，首次计</w:t>
      </w:r>
      <w:r>
        <w:rPr>
          <w:rFonts w:eastAsia="仿宋_GB2312" w:hint="eastAsia"/>
          <w:sz w:val="32"/>
          <w:szCs w:val="32"/>
        </w:rPr>
        <w:t>7</w:t>
      </w:r>
      <w:r>
        <w:rPr>
          <w:rFonts w:eastAsia="仿宋_GB2312" w:hint="eastAsia"/>
          <w:sz w:val="32"/>
          <w:szCs w:val="32"/>
        </w:rPr>
        <w:t>分，每多获一次加计</w:t>
      </w:r>
      <w:r>
        <w:rPr>
          <w:rFonts w:eastAsia="仿宋_GB2312" w:hint="eastAsia"/>
          <w:sz w:val="32"/>
          <w:szCs w:val="32"/>
        </w:rPr>
        <w:t>2</w:t>
      </w:r>
      <w:r>
        <w:rPr>
          <w:rFonts w:eastAsia="仿宋_GB2312" w:hint="eastAsia"/>
          <w:sz w:val="32"/>
          <w:szCs w:val="32"/>
        </w:rPr>
        <w:t>分；获得市直</w:t>
      </w:r>
      <w:r>
        <w:rPr>
          <w:rFonts w:eastAsia="仿宋_GB2312" w:hint="eastAsia"/>
          <w:sz w:val="32"/>
          <w:szCs w:val="32"/>
        </w:rPr>
        <w:t>机关和县（市、区）党委、政府表彰奖励的，首次计</w:t>
      </w:r>
      <w:r>
        <w:rPr>
          <w:rFonts w:eastAsia="仿宋_GB2312" w:hint="eastAsia"/>
          <w:sz w:val="32"/>
          <w:szCs w:val="32"/>
        </w:rPr>
        <w:t>5</w:t>
      </w:r>
      <w:r>
        <w:rPr>
          <w:rFonts w:eastAsia="仿宋_GB2312" w:hint="eastAsia"/>
          <w:sz w:val="32"/>
          <w:szCs w:val="32"/>
        </w:rPr>
        <w:t>分，每多获一次加计</w:t>
      </w:r>
      <w:r>
        <w:rPr>
          <w:rFonts w:eastAsia="仿宋_GB2312" w:hint="eastAsia"/>
          <w:sz w:val="32"/>
          <w:szCs w:val="32"/>
        </w:rPr>
        <w:t>1</w:t>
      </w:r>
      <w:r>
        <w:rPr>
          <w:rFonts w:eastAsia="仿宋_GB2312" w:hint="eastAsia"/>
          <w:sz w:val="32"/>
          <w:szCs w:val="32"/>
        </w:rPr>
        <w:t>分。下一个等级的计分不超过上一个等级的首次计分，同一事项不同等级奖励不重复计算，按最高分值计分。奖励累计不超过</w:t>
      </w:r>
      <w:r>
        <w:rPr>
          <w:rFonts w:eastAsia="仿宋_GB2312" w:hint="eastAsia"/>
          <w:sz w:val="32"/>
          <w:szCs w:val="32"/>
        </w:rPr>
        <w:t>30</w:t>
      </w:r>
      <w:r>
        <w:rPr>
          <w:rFonts w:eastAsia="仿宋_GB2312" w:hint="eastAsia"/>
          <w:sz w:val="32"/>
          <w:szCs w:val="32"/>
        </w:rPr>
        <w:t>分。</w:t>
      </w:r>
    </w:p>
    <w:p w:rsidR="00826B2E" w:rsidRDefault="00B17E6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）综合评价占</w:t>
      </w:r>
      <w:r>
        <w:rPr>
          <w:rFonts w:eastAsia="仿宋_GB2312" w:hint="eastAsia"/>
          <w:sz w:val="32"/>
          <w:szCs w:val="32"/>
        </w:rPr>
        <w:t>30</w:t>
      </w:r>
      <w:r>
        <w:rPr>
          <w:rFonts w:eastAsia="仿宋_GB2312" w:hint="eastAsia"/>
          <w:sz w:val="32"/>
          <w:szCs w:val="32"/>
        </w:rPr>
        <w:t>分。考察组通过与人选面谈、调阅人选个人档案、审计、信访监督、年度考核、表彰奖励等材料，综合分析谈话了解、任职奖励、资料查询等方面情况，集体研究确定考核评价成绩。计分等次为优</w:t>
      </w:r>
      <w:r>
        <w:rPr>
          <w:rFonts w:eastAsia="仿宋_GB2312" w:hint="eastAsia"/>
          <w:sz w:val="32"/>
          <w:szCs w:val="32"/>
        </w:rPr>
        <w:t>+</w:t>
      </w:r>
      <w:r>
        <w:rPr>
          <w:rFonts w:eastAsia="仿宋_GB2312" w:hint="eastAsia"/>
          <w:sz w:val="32"/>
          <w:szCs w:val="32"/>
        </w:rPr>
        <w:t>、优、良</w:t>
      </w:r>
      <w:r>
        <w:rPr>
          <w:rFonts w:eastAsia="仿宋_GB2312" w:hint="eastAsia"/>
          <w:sz w:val="32"/>
          <w:szCs w:val="32"/>
        </w:rPr>
        <w:t>+</w:t>
      </w:r>
      <w:r>
        <w:rPr>
          <w:rFonts w:eastAsia="仿宋_GB2312" w:hint="eastAsia"/>
          <w:sz w:val="32"/>
          <w:szCs w:val="32"/>
        </w:rPr>
        <w:t>、良、中</w:t>
      </w:r>
      <w:r>
        <w:rPr>
          <w:rFonts w:eastAsia="仿宋_GB2312" w:hint="eastAsia"/>
          <w:sz w:val="32"/>
          <w:szCs w:val="32"/>
        </w:rPr>
        <w:t>+</w:t>
      </w:r>
      <w:r>
        <w:rPr>
          <w:rFonts w:eastAsia="仿宋_GB2312" w:hint="eastAsia"/>
          <w:sz w:val="32"/>
          <w:szCs w:val="32"/>
        </w:rPr>
        <w:t>、中，优</w:t>
      </w:r>
      <w:r>
        <w:rPr>
          <w:rFonts w:eastAsia="仿宋_GB2312" w:hint="eastAsia"/>
          <w:sz w:val="32"/>
          <w:szCs w:val="32"/>
        </w:rPr>
        <w:t>+</w:t>
      </w:r>
      <w:r>
        <w:rPr>
          <w:rFonts w:eastAsia="仿宋_GB2312" w:hint="eastAsia"/>
          <w:sz w:val="32"/>
          <w:szCs w:val="32"/>
        </w:rPr>
        <w:t>计</w:t>
      </w:r>
      <w:r>
        <w:rPr>
          <w:rFonts w:eastAsia="仿宋_GB2312" w:hint="eastAsia"/>
          <w:sz w:val="32"/>
          <w:szCs w:val="32"/>
        </w:rPr>
        <w:t>30</w:t>
      </w:r>
      <w:r>
        <w:rPr>
          <w:rFonts w:eastAsia="仿宋_GB2312" w:hint="eastAsia"/>
          <w:sz w:val="32"/>
          <w:szCs w:val="32"/>
        </w:rPr>
        <w:t>分，每</w:t>
      </w:r>
      <w:r>
        <w:rPr>
          <w:rFonts w:eastAsia="仿宋_GB2312" w:hint="eastAsia"/>
          <w:sz w:val="32"/>
          <w:szCs w:val="32"/>
        </w:rPr>
        <w:t>3</w:t>
      </w:r>
      <w:r>
        <w:rPr>
          <w:rFonts w:eastAsia="仿宋_GB2312" w:hint="eastAsia"/>
          <w:sz w:val="32"/>
          <w:szCs w:val="32"/>
        </w:rPr>
        <w:t>分一档。考核中发现重大问题的，可不受最低分限制。</w:t>
      </w:r>
    </w:p>
    <w:p w:rsidR="00826B2E" w:rsidRDefault="00B17E60">
      <w:pPr>
        <w:spacing w:line="600" w:lineRule="exact"/>
        <w:ind w:firstLineChars="200" w:firstLine="640"/>
        <w:rPr>
          <w:rFonts w:eastAsia="楷体_GB2312"/>
          <w:sz w:val="32"/>
          <w:szCs w:val="21"/>
        </w:rPr>
      </w:pPr>
      <w:r>
        <w:rPr>
          <w:rFonts w:eastAsia="楷体_GB2312" w:hint="eastAsia"/>
          <w:sz w:val="32"/>
          <w:szCs w:val="21"/>
        </w:rPr>
        <w:t>（三）拟聘用人选确定</w:t>
      </w:r>
    </w:p>
    <w:p w:rsidR="00826B2E" w:rsidRDefault="00B17E60">
      <w:pPr>
        <w:spacing w:line="600" w:lineRule="exact"/>
        <w:ind w:firstLineChars="200" w:firstLine="640"/>
        <w:rPr>
          <w:rFonts w:eastAsia="仿宋_GB2312"/>
          <w:color w:val="00B0F0"/>
          <w:sz w:val="32"/>
          <w:szCs w:val="32"/>
        </w:rPr>
      </w:pPr>
      <w:r>
        <w:rPr>
          <w:rFonts w:eastAsia="仿宋_GB2312" w:hint="eastAsia"/>
          <w:sz w:val="32"/>
          <w:szCs w:val="32"/>
        </w:rPr>
        <w:t>按其笔试成绩占</w:t>
      </w:r>
      <w:r>
        <w:rPr>
          <w:rFonts w:eastAsia="仿宋_GB2312" w:hint="eastAsia"/>
          <w:sz w:val="32"/>
          <w:szCs w:val="32"/>
        </w:rPr>
        <w:t>30%</w:t>
      </w:r>
      <w:r>
        <w:rPr>
          <w:rFonts w:eastAsia="仿宋_GB2312" w:hint="eastAsia"/>
          <w:sz w:val="32"/>
          <w:szCs w:val="32"/>
        </w:rPr>
        <w:t>、面试成绩占</w:t>
      </w:r>
      <w:r>
        <w:rPr>
          <w:rFonts w:eastAsia="仿宋_GB2312" w:hint="eastAsia"/>
          <w:sz w:val="32"/>
          <w:szCs w:val="32"/>
        </w:rPr>
        <w:t>50%</w:t>
      </w:r>
      <w:r>
        <w:rPr>
          <w:rFonts w:eastAsia="仿宋_GB2312" w:hint="eastAsia"/>
          <w:sz w:val="32"/>
          <w:szCs w:val="32"/>
        </w:rPr>
        <w:t>、考察成绩占</w:t>
      </w:r>
      <w:r>
        <w:rPr>
          <w:rFonts w:eastAsia="仿宋_GB2312" w:hint="eastAsia"/>
          <w:sz w:val="32"/>
          <w:szCs w:val="32"/>
        </w:rPr>
        <w:t xml:space="preserve">20% </w:t>
      </w:r>
      <w:r>
        <w:rPr>
          <w:rFonts w:eastAsia="仿宋_GB2312" w:hint="eastAsia"/>
          <w:sz w:val="32"/>
          <w:szCs w:val="32"/>
        </w:rPr>
        <w:t>的比例，即考试总成绩</w:t>
      </w:r>
      <w:r>
        <w:rPr>
          <w:rFonts w:eastAsia="仿宋_GB2312" w:hint="eastAsia"/>
          <w:sz w:val="32"/>
          <w:szCs w:val="32"/>
        </w:rPr>
        <w:t>=</w:t>
      </w:r>
      <w:r>
        <w:rPr>
          <w:rFonts w:eastAsia="仿宋_GB2312" w:hint="eastAsia"/>
          <w:sz w:val="32"/>
          <w:szCs w:val="32"/>
        </w:rPr>
        <w:t>笔试分×</w:t>
      </w:r>
      <w:r>
        <w:rPr>
          <w:rFonts w:eastAsia="仿宋_GB2312" w:hint="eastAsia"/>
          <w:sz w:val="32"/>
          <w:szCs w:val="32"/>
        </w:rPr>
        <w:t>30%+</w:t>
      </w:r>
      <w:r>
        <w:rPr>
          <w:rFonts w:eastAsia="仿宋_GB2312" w:hint="eastAsia"/>
          <w:sz w:val="32"/>
          <w:szCs w:val="32"/>
        </w:rPr>
        <w:t>面试分×</w:t>
      </w:r>
      <w:r>
        <w:rPr>
          <w:rFonts w:eastAsia="仿宋_GB2312" w:hint="eastAsia"/>
          <w:sz w:val="32"/>
          <w:szCs w:val="32"/>
        </w:rPr>
        <w:t>50%+</w:t>
      </w:r>
      <w:r>
        <w:rPr>
          <w:rFonts w:eastAsia="仿宋_GB2312" w:hint="eastAsia"/>
          <w:sz w:val="32"/>
          <w:szCs w:val="32"/>
        </w:rPr>
        <w:t>考察成绩×</w:t>
      </w:r>
      <w:r>
        <w:rPr>
          <w:rFonts w:eastAsia="仿宋_GB2312" w:hint="eastAsia"/>
          <w:sz w:val="32"/>
          <w:szCs w:val="32"/>
        </w:rPr>
        <w:t>20%</w:t>
      </w:r>
      <w:r>
        <w:rPr>
          <w:rFonts w:eastAsia="仿宋_GB2312"/>
          <w:sz w:val="32"/>
          <w:szCs w:val="32"/>
        </w:rPr>
        <w:t>。</w:t>
      </w:r>
      <w:r>
        <w:rPr>
          <w:rFonts w:eastAsia="仿宋_GB2312" w:hint="eastAsia"/>
          <w:sz w:val="32"/>
          <w:szCs w:val="32"/>
        </w:rPr>
        <w:t>根据考生总成绩，</w:t>
      </w:r>
      <w:r>
        <w:rPr>
          <w:rFonts w:eastAsia="仿宋_GB2312"/>
          <w:sz w:val="32"/>
          <w:szCs w:val="32"/>
        </w:rPr>
        <w:t>按用人单位招聘岗位计划数</w:t>
      </w:r>
      <w:r>
        <w:rPr>
          <w:rFonts w:eastAsia="仿宋_GB2312"/>
          <w:sz w:val="32"/>
          <w:szCs w:val="32"/>
        </w:rPr>
        <w:t>1</w:t>
      </w:r>
      <w:r>
        <w:rPr>
          <w:rFonts w:eastAsia="仿宋_GB2312"/>
          <w:sz w:val="32"/>
          <w:szCs w:val="32"/>
        </w:rPr>
        <w:t>︰</w:t>
      </w:r>
      <w:r>
        <w:rPr>
          <w:rFonts w:eastAsia="仿宋_GB2312"/>
          <w:sz w:val="32"/>
          <w:szCs w:val="32"/>
        </w:rPr>
        <w:t>1</w:t>
      </w:r>
      <w:r>
        <w:rPr>
          <w:rFonts w:eastAsia="仿宋_GB2312"/>
          <w:sz w:val="32"/>
          <w:szCs w:val="32"/>
        </w:rPr>
        <w:t>的比例，从高分到低分确定</w:t>
      </w:r>
      <w:r>
        <w:rPr>
          <w:rFonts w:eastAsia="仿宋_GB2312" w:hint="eastAsia"/>
          <w:sz w:val="32"/>
          <w:szCs w:val="32"/>
        </w:rPr>
        <w:t>拟聘用人选。</w:t>
      </w:r>
      <w:r>
        <w:rPr>
          <w:rFonts w:eastAsia="仿宋_GB2312"/>
          <w:bCs/>
          <w:sz w:val="32"/>
          <w:szCs w:val="32"/>
        </w:rPr>
        <w:t>如考生</w:t>
      </w:r>
      <w:r>
        <w:rPr>
          <w:rFonts w:eastAsia="仿宋_GB2312"/>
          <w:sz w:val="32"/>
          <w:szCs w:val="32"/>
        </w:rPr>
        <w:t>考试总成绩相同，以</w:t>
      </w:r>
      <w:r>
        <w:rPr>
          <w:rFonts w:eastAsia="仿宋_GB2312" w:hint="eastAsia"/>
          <w:sz w:val="32"/>
          <w:szCs w:val="32"/>
        </w:rPr>
        <w:t>笔试</w:t>
      </w:r>
      <w:r>
        <w:rPr>
          <w:rFonts w:eastAsia="仿宋_GB2312"/>
          <w:sz w:val="32"/>
          <w:szCs w:val="32"/>
        </w:rPr>
        <w:t>成绩从高分到低分确定</w:t>
      </w:r>
      <w:r>
        <w:rPr>
          <w:rFonts w:eastAsia="仿宋_GB2312" w:hint="eastAsia"/>
          <w:sz w:val="32"/>
          <w:szCs w:val="32"/>
        </w:rPr>
        <w:t>拟聘用人选</w:t>
      </w:r>
      <w:r>
        <w:rPr>
          <w:rFonts w:eastAsia="仿宋_GB2312"/>
          <w:sz w:val="32"/>
          <w:szCs w:val="32"/>
        </w:rPr>
        <w:t>；如</w:t>
      </w:r>
      <w:r>
        <w:rPr>
          <w:rFonts w:eastAsia="仿宋_GB2312" w:hint="eastAsia"/>
          <w:sz w:val="32"/>
          <w:szCs w:val="32"/>
        </w:rPr>
        <w:t>笔试</w:t>
      </w:r>
      <w:r>
        <w:rPr>
          <w:rFonts w:eastAsia="仿宋_GB2312"/>
          <w:sz w:val="32"/>
          <w:szCs w:val="32"/>
        </w:rPr>
        <w:t>成绩仍相同</w:t>
      </w:r>
      <w:r>
        <w:rPr>
          <w:rFonts w:eastAsia="仿宋_GB2312" w:hint="eastAsia"/>
          <w:sz w:val="32"/>
          <w:szCs w:val="32"/>
        </w:rPr>
        <w:t>，</w:t>
      </w:r>
      <w:r>
        <w:rPr>
          <w:rFonts w:eastAsia="仿宋_GB2312"/>
          <w:sz w:val="32"/>
          <w:szCs w:val="32"/>
        </w:rPr>
        <w:t>则另行加试并从高分到低分确定</w:t>
      </w:r>
      <w:r>
        <w:rPr>
          <w:rFonts w:eastAsia="仿宋_GB2312" w:hint="eastAsia"/>
          <w:sz w:val="32"/>
          <w:szCs w:val="32"/>
        </w:rPr>
        <w:t>拟聘用人选</w:t>
      </w:r>
      <w:r>
        <w:rPr>
          <w:rFonts w:eastAsia="仿宋_GB2312"/>
          <w:sz w:val="32"/>
          <w:szCs w:val="32"/>
        </w:rPr>
        <w:t>。</w:t>
      </w:r>
    </w:p>
    <w:p w:rsidR="00826B2E" w:rsidRDefault="00B17E60">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六、体检</w:t>
      </w:r>
    </w:p>
    <w:p w:rsidR="00826B2E" w:rsidRDefault="00B17E60">
      <w:pPr>
        <w:spacing w:line="600" w:lineRule="exact"/>
        <w:ind w:firstLineChars="200" w:firstLine="640"/>
        <w:rPr>
          <w:rFonts w:eastAsia="仿宋_GB2312"/>
          <w:sz w:val="32"/>
          <w:szCs w:val="32"/>
        </w:rPr>
      </w:pPr>
      <w:r>
        <w:rPr>
          <w:rFonts w:eastAsia="仿宋_GB2312" w:hint="eastAsia"/>
          <w:sz w:val="32"/>
          <w:szCs w:val="32"/>
        </w:rPr>
        <w:t>根据拟聘用人选，</w:t>
      </w:r>
      <w:r>
        <w:rPr>
          <w:rFonts w:eastAsia="仿宋_GB2312"/>
          <w:sz w:val="32"/>
          <w:szCs w:val="32"/>
        </w:rPr>
        <w:t>确定参加体检人员</w:t>
      </w:r>
      <w:r>
        <w:rPr>
          <w:rFonts w:eastAsia="仿宋_GB2312" w:hint="eastAsia"/>
          <w:sz w:val="32"/>
          <w:szCs w:val="32"/>
        </w:rPr>
        <w:t>名单</w:t>
      </w:r>
      <w:r>
        <w:rPr>
          <w:rFonts w:eastAsia="仿宋_GB2312"/>
          <w:sz w:val="32"/>
          <w:szCs w:val="32"/>
        </w:rPr>
        <w:t>。</w:t>
      </w:r>
    </w:p>
    <w:p w:rsidR="00826B2E" w:rsidRDefault="00B17E60">
      <w:pPr>
        <w:snapToGrid w:val="0"/>
        <w:spacing w:line="580" w:lineRule="exact"/>
        <w:ind w:firstLineChars="200" w:firstLine="640"/>
        <w:rPr>
          <w:rFonts w:eastAsia="仿宋_GB2312"/>
          <w:sz w:val="32"/>
          <w:szCs w:val="32"/>
        </w:rPr>
      </w:pPr>
      <w:r>
        <w:rPr>
          <w:rFonts w:eastAsia="仿宋_GB2312" w:hint="eastAsia"/>
          <w:sz w:val="32"/>
          <w:szCs w:val="32"/>
        </w:rPr>
        <w:t>体检工作由扬州经济技术开发区扬子津街道办事处组</w:t>
      </w:r>
      <w:r>
        <w:rPr>
          <w:rFonts w:eastAsia="仿宋_GB2312" w:hint="eastAsia"/>
          <w:sz w:val="32"/>
          <w:szCs w:val="32"/>
        </w:rPr>
        <w:lastRenderedPageBreak/>
        <w:t>织，按修订后的《公务员录用体检通用标准（试行）》、体检操作手册、《公务员录用体检特殊标准（试行）》和《江苏省公务员录用体检工作办法（试行）》等文件规定组织实施。</w:t>
      </w:r>
    </w:p>
    <w:p w:rsidR="00826B2E" w:rsidRDefault="00B17E60">
      <w:pPr>
        <w:widowControl/>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七、公示</w:t>
      </w:r>
    </w:p>
    <w:p w:rsidR="00826B2E" w:rsidRDefault="00B17E60">
      <w:pPr>
        <w:spacing w:line="600" w:lineRule="exact"/>
        <w:ind w:firstLineChars="200" w:firstLine="640"/>
        <w:rPr>
          <w:rFonts w:eastAsia="仿宋_GB2312"/>
          <w:sz w:val="32"/>
        </w:rPr>
      </w:pPr>
      <w:r>
        <w:rPr>
          <w:rFonts w:eastAsia="仿宋_GB2312" w:hint="eastAsia"/>
          <w:sz w:val="32"/>
        </w:rPr>
        <w:t>体检</w:t>
      </w:r>
      <w:r>
        <w:rPr>
          <w:rFonts w:eastAsia="仿宋_GB2312"/>
          <w:sz w:val="32"/>
        </w:rPr>
        <w:t>合格者</w:t>
      </w:r>
      <w:r>
        <w:rPr>
          <w:rFonts w:eastAsia="仿宋_GB2312"/>
          <w:sz w:val="32"/>
          <w:szCs w:val="32"/>
        </w:rPr>
        <w:t>名单</w:t>
      </w:r>
      <w:r>
        <w:rPr>
          <w:rFonts w:eastAsia="仿宋_GB2312" w:hint="eastAsia"/>
          <w:sz w:val="32"/>
        </w:rPr>
        <w:t>通过以下途径公示，</w:t>
      </w:r>
      <w:r>
        <w:rPr>
          <w:rFonts w:eastAsia="仿宋_GB2312"/>
          <w:sz w:val="32"/>
        </w:rPr>
        <w:t>期限为</w:t>
      </w:r>
      <w:r>
        <w:rPr>
          <w:rFonts w:eastAsia="仿宋_GB2312" w:hint="eastAsia"/>
          <w:sz w:val="32"/>
        </w:rPr>
        <w:t>5</w:t>
      </w:r>
      <w:r>
        <w:rPr>
          <w:rFonts w:eastAsia="仿宋_GB2312"/>
          <w:sz w:val="32"/>
        </w:rPr>
        <w:t>个工作日，接受社会</w:t>
      </w:r>
      <w:r>
        <w:rPr>
          <w:rFonts w:eastAsia="仿宋_GB2312" w:hint="eastAsia"/>
          <w:sz w:val="32"/>
        </w:rPr>
        <w:t>各界</w:t>
      </w:r>
      <w:r>
        <w:rPr>
          <w:rFonts w:eastAsia="仿宋_GB2312"/>
          <w:sz w:val="32"/>
        </w:rPr>
        <w:t>和考生监督。</w:t>
      </w:r>
    </w:p>
    <w:p w:rsidR="00826B2E" w:rsidRDefault="00B17E60">
      <w:pPr>
        <w:widowControl/>
        <w:spacing w:line="60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w:t>
      </w:r>
      <w:r>
        <w:rPr>
          <w:rFonts w:eastAsia="仿宋_GB2312"/>
          <w:kern w:val="0"/>
          <w:sz w:val="32"/>
          <w:szCs w:val="32"/>
        </w:rPr>
        <w:t>扬州经济技术开发区管委会网站</w:t>
      </w:r>
    </w:p>
    <w:p w:rsidR="00826B2E" w:rsidRDefault="00B17E60">
      <w:pPr>
        <w:widowControl/>
        <w:spacing w:line="600" w:lineRule="exact"/>
        <w:ind w:firstLineChars="200" w:firstLine="640"/>
        <w:jc w:val="left"/>
        <w:rPr>
          <w:rFonts w:eastAsia="仿宋_GB2312"/>
          <w:sz w:val="32"/>
          <w:szCs w:val="32"/>
        </w:rPr>
      </w:pPr>
      <w:r>
        <w:rPr>
          <w:rFonts w:eastAsia="仿宋_GB2312"/>
          <w:sz w:val="32"/>
          <w:szCs w:val="32"/>
        </w:rPr>
        <w:t>（</w:t>
      </w:r>
      <w:r>
        <w:rPr>
          <w:rFonts w:eastAsia="仿宋_GB2312"/>
          <w:sz w:val="32"/>
          <w:szCs w:val="32"/>
        </w:rPr>
        <w:t>http://kfq.yangzhou.gov.cn/</w:t>
      </w:r>
      <w:r>
        <w:rPr>
          <w:rFonts w:eastAsia="仿宋_GB2312"/>
          <w:sz w:val="32"/>
          <w:szCs w:val="32"/>
        </w:rPr>
        <w:t>）</w:t>
      </w:r>
    </w:p>
    <w:p w:rsidR="00826B2E" w:rsidRDefault="00B17E60">
      <w:pPr>
        <w:widowControl/>
        <w:spacing w:line="60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、扬子津街道办事处微信公众号“有</w:t>
      </w:r>
      <w:proofErr w:type="spellStart"/>
      <w:r>
        <w:rPr>
          <w:rFonts w:eastAsia="仿宋_GB2312" w:hint="eastAsia"/>
          <w:sz w:val="32"/>
          <w:szCs w:val="32"/>
        </w:rPr>
        <w:t>i</w:t>
      </w:r>
      <w:proofErr w:type="spellEnd"/>
      <w:r>
        <w:rPr>
          <w:rFonts w:eastAsia="仿宋_GB2312" w:hint="eastAsia"/>
          <w:sz w:val="32"/>
          <w:szCs w:val="32"/>
        </w:rPr>
        <w:t>扬子津”</w:t>
      </w:r>
    </w:p>
    <w:p w:rsidR="00826B2E" w:rsidRDefault="00B17E60">
      <w:pPr>
        <w:widowControl/>
        <w:spacing w:line="600" w:lineRule="exact"/>
        <w:ind w:firstLineChars="200" w:firstLine="640"/>
        <w:jc w:val="left"/>
        <w:rPr>
          <w:rFonts w:eastAsia="仿宋_GB2312"/>
          <w:sz w:val="32"/>
        </w:rPr>
      </w:pPr>
      <w:r>
        <w:rPr>
          <w:rFonts w:eastAsia="仿宋_GB2312" w:hint="eastAsia"/>
          <w:sz w:val="32"/>
          <w:szCs w:val="32"/>
        </w:rPr>
        <w:t>3</w:t>
      </w:r>
      <w:r>
        <w:rPr>
          <w:rFonts w:eastAsia="仿宋_GB2312" w:hint="eastAsia"/>
          <w:color w:val="000000" w:themeColor="text1"/>
          <w:sz w:val="32"/>
          <w:szCs w:val="32"/>
        </w:rPr>
        <w:t>、</w:t>
      </w:r>
      <w:r>
        <w:rPr>
          <w:rFonts w:eastAsia="仿宋_GB2312" w:hint="eastAsia"/>
          <w:sz w:val="32"/>
          <w:szCs w:val="32"/>
        </w:rPr>
        <w:t>扬州经济技术开发区扬子津街道办事处及各社区公示栏</w:t>
      </w:r>
    </w:p>
    <w:p w:rsidR="00826B2E" w:rsidRDefault="00B17E60">
      <w:pPr>
        <w:widowControl/>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八、聘用</w:t>
      </w:r>
    </w:p>
    <w:p w:rsidR="00826B2E" w:rsidRDefault="00B17E60">
      <w:pPr>
        <w:spacing w:line="600" w:lineRule="exact"/>
        <w:ind w:firstLineChars="200" w:firstLine="640"/>
        <w:rPr>
          <w:rFonts w:eastAsia="仿宋_GB2312"/>
          <w:sz w:val="32"/>
        </w:rPr>
      </w:pPr>
      <w:r>
        <w:rPr>
          <w:rFonts w:eastAsia="仿宋_GB2312"/>
          <w:sz w:val="32"/>
        </w:rPr>
        <w:t>公示期满，符合聘用条件的，按规定权限、程序备案后，</w:t>
      </w:r>
      <w:r>
        <w:rPr>
          <w:rFonts w:eastAsia="仿宋_GB2312" w:hint="eastAsia"/>
          <w:sz w:val="32"/>
        </w:rPr>
        <w:t>根据最终聘用</w:t>
      </w:r>
      <w:r>
        <w:rPr>
          <w:rFonts w:eastAsia="仿宋_GB2312" w:hint="eastAsia"/>
          <w:color w:val="000000" w:themeColor="text1"/>
          <w:sz w:val="32"/>
        </w:rPr>
        <w:t>岗位</w:t>
      </w:r>
      <w:r>
        <w:rPr>
          <w:rFonts w:eastAsia="仿宋_GB2312"/>
          <w:color w:val="000000" w:themeColor="text1"/>
          <w:sz w:val="32"/>
        </w:rPr>
        <w:t>办理有关聘用手续。</w:t>
      </w:r>
      <w:r>
        <w:rPr>
          <w:rFonts w:eastAsia="仿宋_GB2312"/>
          <w:sz w:val="32"/>
        </w:rPr>
        <w:t>对反映有严重问题并查有实据、不符合聘用条件的，不予聘用。</w:t>
      </w:r>
    </w:p>
    <w:p w:rsidR="00826B2E" w:rsidRDefault="00B17E60">
      <w:pPr>
        <w:spacing w:line="600" w:lineRule="exact"/>
        <w:ind w:firstLineChars="200" w:firstLine="640"/>
        <w:rPr>
          <w:rFonts w:eastAsia="仿宋_GB2312"/>
          <w:color w:val="000000" w:themeColor="text1"/>
          <w:sz w:val="32"/>
        </w:rPr>
      </w:pPr>
      <w:r>
        <w:rPr>
          <w:rFonts w:eastAsia="仿宋_GB2312" w:hint="eastAsia"/>
          <w:sz w:val="32"/>
          <w:szCs w:val="32"/>
        </w:rPr>
        <w:t>在考察、体检、公示等环节因报考人员不符合要求、主动放弃等原因而出现职位计划缺额时，应按程序从高分到低分进行递补。</w:t>
      </w:r>
    </w:p>
    <w:p w:rsidR="00826B2E" w:rsidRDefault="00B17E60">
      <w:pPr>
        <w:spacing w:line="600" w:lineRule="exact"/>
        <w:ind w:firstLineChars="200" w:firstLine="640"/>
        <w:rPr>
          <w:rFonts w:eastAsia="仿宋_GB2312"/>
          <w:sz w:val="32"/>
          <w:szCs w:val="32"/>
        </w:rPr>
      </w:pPr>
      <w:r>
        <w:rPr>
          <w:rFonts w:eastAsia="仿宋_GB2312"/>
          <w:sz w:val="32"/>
        </w:rPr>
        <w:t>在聘用资格备案前，</w:t>
      </w:r>
      <w:r>
        <w:rPr>
          <w:rFonts w:eastAsia="仿宋_GB2312"/>
          <w:sz w:val="32"/>
          <w:szCs w:val="32"/>
        </w:rPr>
        <w:t>获准被聘用的人员如与有关单位签有劳动合同（聘用协议等）或存有其他人事劳动等关系，在正式聘用前，由本人按有关规定自行负责处理。</w:t>
      </w:r>
    </w:p>
    <w:p w:rsidR="00826B2E" w:rsidRDefault="00B17E60">
      <w:pPr>
        <w:tabs>
          <w:tab w:val="center" w:pos="6719"/>
        </w:tabs>
        <w:spacing w:line="600" w:lineRule="exact"/>
        <w:ind w:firstLineChars="200" w:firstLine="640"/>
        <w:rPr>
          <w:rFonts w:eastAsia="黑体"/>
          <w:sz w:val="32"/>
          <w:szCs w:val="32"/>
        </w:rPr>
      </w:pPr>
      <w:r>
        <w:rPr>
          <w:rFonts w:eastAsia="黑体" w:hint="eastAsia"/>
          <w:sz w:val="32"/>
          <w:szCs w:val="32"/>
        </w:rPr>
        <w:t>九</w:t>
      </w:r>
      <w:r>
        <w:rPr>
          <w:rFonts w:eastAsia="黑体"/>
          <w:sz w:val="32"/>
          <w:szCs w:val="32"/>
        </w:rPr>
        <w:t>、聘后管理及待遇</w:t>
      </w:r>
    </w:p>
    <w:p w:rsidR="00826B2E" w:rsidRDefault="00B17E60">
      <w:pPr>
        <w:tabs>
          <w:tab w:val="left" w:pos="0"/>
          <w:tab w:val="center" w:pos="4473"/>
        </w:tabs>
        <w:spacing w:line="600" w:lineRule="exact"/>
        <w:ind w:firstLineChars="200" w:firstLine="640"/>
        <w:outlineLvl w:val="0"/>
        <w:rPr>
          <w:rFonts w:eastAsia="仿宋_GB2312"/>
          <w:sz w:val="32"/>
          <w:szCs w:val="32"/>
        </w:rPr>
      </w:pPr>
      <w:r>
        <w:rPr>
          <w:rFonts w:eastAsia="仿宋_GB2312" w:hint="eastAsia"/>
          <w:sz w:val="32"/>
          <w:szCs w:val="32"/>
        </w:rPr>
        <w:lastRenderedPageBreak/>
        <w:t>任用人员由招聘单位与其签订劳动合同，按《劳动法》规定缴纳五险一金。任用人员作为社区“两委”主</w:t>
      </w:r>
      <w:r>
        <w:rPr>
          <w:rFonts w:eastAsia="仿宋_GB2312" w:hint="eastAsia"/>
          <w:sz w:val="32"/>
          <w:szCs w:val="32"/>
        </w:rPr>
        <w:t>要负责人人选，主持社区“两委”工作，试用期一年。试用期满后，经考核考察合格的，正式任职；不合格的，一般按试任前职务层次安排职务。试用期内享受社区正职相关待遇。</w:t>
      </w:r>
    </w:p>
    <w:p w:rsidR="00826B2E" w:rsidRDefault="00B17E60">
      <w:pPr>
        <w:tabs>
          <w:tab w:val="left" w:pos="0"/>
          <w:tab w:val="center" w:pos="4473"/>
        </w:tabs>
        <w:spacing w:line="600" w:lineRule="exact"/>
        <w:ind w:firstLineChars="200" w:firstLine="640"/>
        <w:outlineLvl w:val="0"/>
        <w:rPr>
          <w:rFonts w:eastAsia="黑体"/>
          <w:sz w:val="32"/>
          <w:szCs w:val="32"/>
        </w:rPr>
      </w:pPr>
      <w:r>
        <w:rPr>
          <w:rFonts w:eastAsia="黑体" w:hint="eastAsia"/>
          <w:sz w:val="32"/>
          <w:szCs w:val="32"/>
        </w:rPr>
        <w:t>十</w:t>
      </w:r>
      <w:r>
        <w:rPr>
          <w:rFonts w:eastAsia="黑体"/>
          <w:sz w:val="32"/>
          <w:szCs w:val="32"/>
        </w:rPr>
        <w:t>、纪律监督</w:t>
      </w:r>
    </w:p>
    <w:p w:rsidR="00826B2E" w:rsidRDefault="00B17E60">
      <w:pPr>
        <w:widowControl/>
        <w:spacing w:line="600" w:lineRule="exact"/>
        <w:ind w:firstLineChars="200" w:firstLine="640"/>
        <w:jc w:val="left"/>
        <w:rPr>
          <w:rFonts w:eastAsia="仿宋_GB2312"/>
          <w:sz w:val="32"/>
          <w:szCs w:val="32"/>
        </w:rPr>
      </w:pPr>
      <w:r>
        <w:rPr>
          <w:rFonts w:eastAsia="仿宋_GB2312" w:hint="eastAsia"/>
          <w:sz w:val="32"/>
          <w:szCs w:val="32"/>
        </w:rPr>
        <w:t>招聘工作坚持“公开、平等、竞争、择优”的原则，严肃招聘纪律，严格秉公办事，接受纪检、监察部门和社会监督。为方便群众和社会监督，杜绝不正之风，特设立监督举报电话：</w:t>
      </w:r>
    </w:p>
    <w:p w:rsidR="00826B2E" w:rsidRDefault="00B17E60">
      <w:pPr>
        <w:widowControl/>
        <w:spacing w:line="600" w:lineRule="exact"/>
        <w:ind w:firstLineChars="200" w:firstLine="640"/>
        <w:jc w:val="left"/>
        <w:rPr>
          <w:rFonts w:eastAsia="仿宋_GB2312"/>
          <w:spacing w:val="-17"/>
          <w:kern w:val="0"/>
          <w:sz w:val="32"/>
          <w:szCs w:val="32"/>
        </w:rPr>
      </w:pPr>
      <w:r>
        <w:rPr>
          <w:rFonts w:eastAsia="仿宋_GB2312" w:hint="eastAsia"/>
          <w:kern w:val="0"/>
          <w:sz w:val="32"/>
          <w:szCs w:val="32"/>
        </w:rPr>
        <w:t>开发区纪工委、监察工委：</w:t>
      </w:r>
      <w:r>
        <w:rPr>
          <w:rFonts w:eastAsia="仿宋_GB2312" w:hint="eastAsia"/>
          <w:kern w:val="0"/>
          <w:sz w:val="32"/>
          <w:szCs w:val="32"/>
        </w:rPr>
        <w:t>0514</w:t>
      </w:r>
      <w:r>
        <w:rPr>
          <w:rFonts w:eastAsia="仿宋_GB2312" w:hint="eastAsia"/>
          <w:kern w:val="0"/>
          <w:sz w:val="32"/>
          <w:szCs w:val="32"/>
        </w:rPr>
        <w:t>—</w:t>
      </w:r>
      <w:r>
        <w:rPr>
          <w:rFonts w:eastAsia="仿宋_GB2312" w:hint="eastAsia"/>
          <w:kern w:val="0"/>
          <w:sz w:val="32"/>
          <w:szCs w:val="32"/>
        </w:rPr>
        <w:t>82222773</w:t>
      </w:r>
      <w:r>
        <w:rPr>
          <w:rFonts w:eastAsia="仿宋_GB2312" w:hint="eastAsia"/>
          <w:spacing w:val="-17"/>
          <w:kern w:val="0"/>
          <w:sz w:val="32"/>
          <w:szCs w:val="32"/>
        </w:rPr>
        <w:t>，</w:t>
      </w:r>
    </w:p>
    <w:p w:rsidR="00826B2E" w:rsidRDefault="00B17E60">
      <w:pPr>
        <w:widowControl/>
        <w:spacing w:line="600" w:lineRule="exact"/>
        <w:ind w:firstLineChars="200" w:firstLine="640"/>
        <w:jc w:val="left"/>
        <w:rPr>
          <w:rFonts w:eastAsia="仿宋_GB2312"/>
          <w:spacing w:val="-17"/>
          <w:kern w:val="0"/>
          <w:sz w:val="32"/>
          <w:szCs w:val="32"/>
        </w:rPr>
      </w:pPr>
      <w:r>
        <w:rPr>
          <w:rFonts w:eastAsia="仿宋_GB2312" w:hint="eastAsia"/>
          <w:sz w:val="32"/>
          <w:szCs w:val="32"/>
        </w:rPr>
        <w:t>扬子津</w:t>
      </w:r>
      <w:r>
        <w:rPr>
          <w:rFonts w:eastAsia="仿宋_GB2312"/>
          <w:sz w:val="32"/>
          <w:szCs w:val="32"/>
        </w:rPr>
        <w:t>街道</w:t>
      </w:r>
      <w:r>
        <w:rPr>
          <w:rFonts w:eastAsia="仿宋_GB2312" w:hint="eastAsia"/>
          <w:sz w:val="32"/>
          <w:szCs w:val="32"/>
        </w:rPr>
        <w:t>纪工委、监察室</w:t>
      </w:r>
      <w:r>
        <w:rPr>
          <w:rFonts w:eastAsia="仿宋_GB2312" w:hint="eastAsia"/>
          <w:spacing w:val="-17"/>
          <w:kern w:val="0"/>
          <w:sz w:val="32"/>
          <w:szCs w:val="32"/>
        </w:rPr>
        <w:t>：</w:t>
      </w:r>
      <w:r>
        <w:rPr>
          <w:rFonts w:eastAsia="仿宋_GB2312" w:hint="eastAsia"/>
          <w:spacing w:val="-17"/>
          <w:kern w:val="0"/>
          <w:sz w:val="32"/>
          <w:szCs w:val="32"/>
        </w:rPr>
        <w:t>0514</w:t>
      </w:r>
      <w:r>
        <w:rPr>
          <w:rFonts w:eastAsia="仿宋_GB2312" w:hint="eastAsia"/>
          <w:spacing w:val="-17"/>
          <w:kern w:val="0"/>
          <w:sz w:val="32"/>
          <w:szCs w:val="32"/>
        </w:rPr>
        <w:t>—</w:t>
      </w:r>
      <w:r>
        <w:rPr>
          <w:rFonts w:eastAsia="仿宋_GB2312" w:hint="eastAsia"/>
          <w:spacing w:val="-17"/>
          <w:kern w:val="0"/>
          <w:sz w:val="32"/>
          <w:szCs w:val="32"/>
        </w:rPr>
        <w:t>87151911</w:t>
      </w:r>
      <w:r>
        <w:rPr>
          <w:rFonts w:eastAsia="仿宋_GB2312" w:hint="eastAsia"/>
          <w:spacing w:val="-17"/>
          <w:kern w:val="0"/>
          <w:sz w:val="32"/>
          <w:szCs w:val="32"/>
        </w:rPr>
        <w:t>。</w:t>
      </w:r>
    </w:p>
    <w:p w:rsidR="00826B2E" w:rsidRDefault="00B17E60">
      <w:pPr>
        <w:spacing w:line="600" w:lineRule="exact"/>
        <w:ind w:firstLineChars="200" w:firstLine="643"/>
        <w:rPr>
          <w:rFonts w:ascii="仿宋_GB2312" w:eastAsia="仿宋_GB2312"/>
          <w:b/>
          <w:sz w:val="32"/>
          <w:szCs w:val="32"/>
        </w:rPr>
      </w:pPr>
      <w:r>
        <w:rPr>
          <w:rFonts w:eastAsia="仿宋_GB2312" w:hint="eastAsia"/>
          <w:b/>
          <w:kern w:val="0"/>
          <w:sz w:val="32"/>
          <w:szCs w:val="32"/>
        </w:rPr>
        <w:t>十一、</w:t>
      </w:r>
      <w:r>
        <w:rPr>
          <w:rFonts w:eastAsia="仿宋_GB2312"/>
          <w:b/>
          <w:kern w:val="0"/>
          <w:sz w:val="32"/>
          <w:szCs w:val="32"/>
        </w:rPr>
        <w:t>本简章中</w:t>
      </w:r>
      <w:r>
        <w:rPr>
          <w:rFonts w:eastAsia="仿宋_GB2312"/>
          <w:b/>
          <w:kern w:val="0"/>
          <w:sz w:val="32"/>
          <w:szCs w:val="32"/>
        </w:rPr>
        <w:t>“</w:t>
      </w:r>
      <w:r>
        <w:rPr>
          <w:rFonts w:eastAsia="仿宋_GB2312"/>
          <w:b/>
          <w:kern w:val="0"/>
          <w:sz w:val="32"/>
          <w:szCs w:val="32"/>
        </w:rPr>
        <w:t>以上</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以下</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以前</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以后</w:t>
      </w:r>
      <w:r>
        <w:rPr>
          <w:rFonts w:eastAsia="仿宋_GB2312"/>
          <w:b/>
          <w:kern w:val="0"/>
          <w:sz w:val="32"/>
          <w:szCs w:val="32"/>
        </w:rPr>
        <w:t>”</w:t>
      </w:r>
      <w:r>
        <w:rPr>
          <w:rFonts w:eastAsia="仿宋_GB2312"/>
          <w:b/>
          <w:kern w:val="0"/>
          <w:sz w:val="32"/>
          <w:szCs w:val="32"/>
        </w:rPr>
        <w:t>均包括本项，未尽事宜按照国家、省、市有关规定执行。</w:t>
      </w:r>
      <w:r>
        <w:rPr>
          <w:rFonts w:ascii="仿宋_GB2312" w:eastAsia="仿宋_GB2312" w:hint="eastAsia"/>
          <w:b/>
          <w:kern w:val="0"/>
          <w:sz w:val="32"/>
          <w:szCs w:val="32"/>
        </w:rPr>
        <w:t>本</w:t>
      </w:r>
      <w:r>
        <w:rPr>
          <w:rFonts w:ascii="仿宋_GB2312" w:eastAsia="仿宋_GB2312" w:hint="eastAsia"/>
          <w:b/>
          <w:sz w:val="32"/>
          <w:szCs w:val="32"/>
        </w:rPr>
        <w:t>简章由扬州经济技术开发区</w:t>
      </w:r>
      <w:r>
        <w:rPr>
          <w:rFonts w:ascii="仿宋_GB2312" w:eastAsia="仿宋_GB2312" w:hint="eastAsia"/>
          <w:b/>
          <w:bCs/>
          <w:sz w:val="32"/>
          <w:szCs w:val="32"/>
        </w:rPr>
        <w:t>扬子津街道</w:t>
      </w:r>
      <w:r>
        <w:rPr>
          <w:rFonts w:ascii="仿宋_GB2312" w:eastAsia="仿宋_GB2312" w:hint="eastAsia"/>
          <w:b/>
          <w:bCs/>
          <w:color w:val="000000"/>
          <w:kern w:val="0"/>
          <w:sz w:val="32"/>
          <w:szCs w:val="32"/>
        </w:rPr>
        <w:t>办事处</w:t>
      </w:r>
      <w:r>
        <w:rPr>
          <w:rFonts w:ascii="仿宋_GB2312" w:eastAsia="仿宋_GB2312" w:hint="eastAsia"/>
          <w:b/>
          <w:sz w:val="32"/>
          <w:szCs w:val="32"/>
        </w:rPr>
        <w:t>负责解释。</w:t>
      </w:r>
    </w:p>
    <w:p w:rsidR="00826B2E" w:rsidRDefault="00B17E60">
      <w:pPr>
        <w:spacing w:line="600" w:lineRule="exact"/>
        <w:ind w:firstLineChars="200" w:firstLine="643"/>
        <w:rPr>
          <w:rFonts w:eastAsia="仿宋_GB2312"/>
          <w:b/>
          <w:color w:val="000000" w:themeColor="text1"/>
          <w:sz w:val="32"/>
          <w:szCs w:val="32"/>
        </w:rPr>
      </w:pPr>
      <w:r>
        <w:rPr>
          <w:rFonts w:eastAsia="仿宋_GB2312"/>
          <w:b/>
          <w:color w:val="000000" w:themeColor="text1"/>
          <w:sz w:val="32"/>
          <w:szCs w:val="32"/>
        </w:rPr>
        <w:t>咨询电话：</w:t>
      </w:r>
      <w:r>
        <w:rPr>
          <w:rFonts w:eastAsia="仿宋_GB2312" w:hint="eastAsia"/>
          <w:color w:val="000000" w:themeColor="text1"/>
          <w:spacing w:val="-17"/>
          <w:kern w:val="0"/>
          <w:sz w:val="32"/>
          <w:szCs w:val="32"/>
        </w:rPr>
        <w:t>0514</w:t>
      </w:r>
      <w:r>
        <w:rPr>
          <w:rFonts w:eastAsia="仿宋_GB2312" w:hint="eastAsia"/>
          <w:color w:val="000000" w:themeColor="text1"/>
          <w:spacing w:val="-17"/>
          <w:kern w:val="0"/>
          <w:sz w:val="32"/>
          <w:szCs w:val="32"/>
        </w:rPr>
        <w:t>—</w:t>
      </w:r>
      <w:r>
        <w:rPr>
          <w:rFonts w:eastAsia="仿宋_GB2312" w:hint="eastAsia"/>
          <w:color w:val="000000" w:themeColor="text1"/>
          <w:spacing w:val="-17"/>
          <w:kern w:val="0"/>
          <w:sz w:val="32"/>
          <w:szCs w:val="32"/>
        </w:rPr>
        <w:t>87156811</w:t>
      </w:r>
      <w:r>
        <w:rPr>
          <w:rFonts w:eastAsia="仿宋_GB2312" w:hint="eastAsia"/>
          <w:color w:val="000000" w:themeColor="text1"/>
          <w:spacing w:val="-17"/>
          <w:kern w:val="0"/>
          <w:sz w:val="32"/>
          <w:szCs w:val="32"/>
        </w:rPr>
        <w:t>。</w:t>
      </w:r>
    </w:p>
    <w:p w:rsidR="00826B2E" w:rsidRDefault="00B17E60">
      <w:pPr>
        <w:spacing w:line="600" w:lineRule="exact"/>
        <w:ind w:firstLineChars="200" w:firstLine="640"/>
        <w:rPr>
          <w:rFonts w:eastAsia="仿宋_GB2312"/>
          <w:kern w:val="0"/>
          <w:sz w:val="32"/>
          <w:szCs w:val="32"/>
        </w:rPr>
      </w:pPr>
      <w:r>
        <w:rPr>
          <w:rFonts w:eastAsia="仿宋_GB2312"/>
          <w:kern w:val="0"/>
          <w:sz w:val="32"/>
          <w:szCs w:val="32"/>
        </w:rPr>
        <w:t>附</w:t>
      </w:r>
      <w:r>
        <w:rPr>
          <w:rFonts w:eastAsia="仿宋_GB2312" w:hint="eastAsia"/>
          <w:kern w:val="0"/>
          <w:sz w:val="32"/>
          <w:szCs w:val="32"/>
        </w:rPr>
        <w:t>件</w:t>
      </w:r>
      <w:r>
        <w:rPr>
          <w:rFonts w:eastAsia="仿宋_GB2312"/>
          <w:kern w:val="0"/>
          <w:sz w:val="32"/>
          <w:szCs w:val="32"/>
        </w:rPr>
        <w:t>：</w:t>
      </w:r>
    </w:p>
    <w:p w:rsidR="00826B2E" w:rsidRDefault="00B17E60">
      <w:pPr>
        <w:spacing w:line="600" w:lineRule="exact"/>
        <w:ind w:firstLineChars="200" w:firstLine="640"/>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w:t>
      </w:r>
      <w:r>
        <w:rPr>
          <w:rFonts w:eastAsia="仿宋_GB2312" w:hint="eastAsia"/>
          <w:sz w:val="32"/>
          <w:szCs w:val="32"/>
        </w:rPr>
        <w:t>2019</w:t>
      </w:r>
      <w:r>
        <w:rPr>
          <w:rFonts w:eastAsia="仿宋_GB2312" w:hint="eastAsia"/>
          <w:sz w:val="32"/>
          <w:szCs w:val="32"/>
        </w:rPr>
        <w:t>年扬州经济技术开发区扬子津街道公开招聘社区</w:t>
      </w:r>
      <w:r>
        <w:rPr>
          <w:rFonts w:eastAsia="仿宋_GB2312" w:hint="eastAsia"/>
          <w:sz w:val="32"/>
          <w:szCs w:val="32"/>
          <w:lang w:val="zh-CN"/>
        </w:rPr>
        <w:t>“两委”负责人人选</w:t>
      </w:r>
      <w:r>
        <w:rPr>
          <w:rFonts w:eastAsia="仿宋_GB2312" w:hint="eastAsia"/>
          <w:sz w:val="32"/>
          <w:szCs w:val="32"/>
        </w:rPr>
        <w:t>报名表</w:t>
      </w:r>
    </w:p>
    <w:p w:rsidR="00826B2E" w:rsidRDefault="00B17E60">
      <w:pPr>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bookmarkStart w:id="0" w:name="_GoBack"/>
      <w:bookmarkEnd w:id="0"/>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sz w:val="32"/>
          <w:szCs w:val="32"/>
          <w:lang w:val="zh-CN"/>
        </w:rPr>
        <w:t>扬州经济技术开发区</w:t>
      </w:r>
      <w:r>
        <w:rPr>
          <w:rFonts w:eastAsia="仿宋_GB2312" w:hint="eastAsia"/>
          <w:sz w:val="32"/>
          <w:szCs w:val="32"/>
        </w:rPr>
        <w:t>扬子津街道</w:t>
      </w:r>
      <w:r>
        <w:rPr>
          <w:rFonts w:eastAsia="仿宋_GB2312"/>
          <w:sz w:val="32"/>
          <w:szCs w:val="32"/>
          <w:lang w:val="zh-CN"/>
        </w:rPr>
        <w:t>公开招聘</w:t>
      </w:r>
      <w:r>
        <w:rPr>
          <w:rFonts w:eastAsia="仿宋_GB2312" w:hint="eastAsia"/>
          <w:sz w:val="32"/>
          <w:szCs w:val="32"/>
        </w:rPr>
        <w:t>社区</w:t>
      </w:r>
      <w:r>
        <w:rPr>
          <w:rFonts w:eastAsia="仿宋_GB2312" w:hint="eastAsia"/>
          <w:sz w:val="32"/>
          <w:szCs w:val="32"/>
          <w:lang w:val="zh-CN"/>
        </w:rPr>
        <w:t>“两委”负责人人选职位</w:t>
      </w:r>
      <w:r>
        <w:rPr>
          <w:rFonts w:eastAsia="仿宋_GB2312"/>
          <w:sz w:val="32"/>
          <w:szCs w:val="32"/>
        </w:rPr>
        <w:t>表</w:t>
      </w:r>
    </w:p>
    <w:p w:rsidR="00826B2E" w:rsidRDefault="00B17E60">
      <w:pPr>
        <w:widowControl/>
        <w:spacing w:line="600" w:lineRule="exact"/>
        <w:jc w:val="center"/>
        <w:rPr>
          <w:rFonts w:eastAsia="仿宋_GB2312"/>
          <w:sz w:val="32"/>
          <w:szCs w:val="32"/>
        </w:rPr>
      </w:pPr>
      <w:r>
        <w:rPr>
          <w:rFonts w:eastAsia="仿宋_GB2312"/>
          <w:sz w:val="32"/>
          <w:szCs w:val="32"/>
        </w:rPr>
        <w:t xml:space="preserve">                </w:t>
      </w:r>
      <w:r>
        <w:rPr>
          <w:rFonts w:eastAsia="仿宋_GB2312"/>
          <w:sz w:val="32"/>
          <w:szCs w:val="32"/>
        </w:rPr>
        <w:t>扬州经济技术开发区扬子津街道办事处</w:t>
      </w:r>
    </w:p>
    <w:p w:rsidR="00826B2E" w:rsidRDefault="00B17E60">
      <w:pPr>
        <w:widowControl/>
        <w:spacing w:line="600" w:lineRule="exact"/>
        <w:jc w:val="center"/>
        <w:rPr>
          <w:rFonts w:eastAsia="仿宋_GB2312"/>
          <w:sz w:val="32"/>
          <w:szCs w:val="32"/>
        </w:rPr>
      </w:pPr>
      <w:r>
        <w:rPr>
          <w:rFonts w:eastAsia="仿宋_GB2312"/>
          <w:sz w:val="32"/>
          <w:szCs w:val="32"/>
        </w:rPr>
        <w:t xml:space="preserve">                            201</w:t>
      </w:r>
      <w:r>
        <w:rPr>
          <w:rFonts w:eastAsia="仿宋_GB2312" w:hint="eastAsia"/>
          <w:sz w:val="32"/>
          <w:szCs w:val="32"/>
        </w:rPr>
        <w:t>9</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5</w:t>
      </w:r>
      <w:r>
        <w:rPr>
          <w:rFonts w:eastAsia="仿宋_GB2312" w:hint="eastAsia"/>
          <w:sz w:val="32"/>
          <w:szCs w:val="32"/>
        </w:rPr>
        <w:t>日</w:t>
      </w:r>
    </w:p>
    <w:p w:rsidR="006D618A" w:rsidRDefault="006D618A" w:rsidP="006D618A">
      <w:pPr>
        <w:spacing w:line="460" w:lineRule="exact"/>
        <w:ind w:left="2880" w:hangingChars="900" w:hanging="2880"/>
        <w:rPr>
          <w:rFonts w:ascii="宋体" w:hAnsi="宋体" w:cs="宋体" w:hint="eastAsia"/>
          <w:sz w:val="32"/>
          <w:szCs w:val="32"/>
        </w:rPr>
      </w:pPr>
      <w:r>
        <w:rPr>
          <w:rFonts w:ascii="宋体" w:hAnsi="宋体" w:cs="宋体" w:hint="eastAsia"/>
          <w:sz w:val="32"/>
          <w:szCs w:val="32"/>
        </w:rPr>
        <w:lastRenderedPageBreak/>
        <w:t>附件1：</w:t>
      </w:r>
    </w:p>
    <w:p w:rsidR="006D618A" w:rsidRDefault="006D618A" w:rsidP="006D618A">
      <w:pPr>
        <w:spacing w:line="460" w:lineRule="exact"/>
        <w:ind w:left="3240" w:hangingChars="900" w:hanging="3240"/>
        <w:jc w:val="center"/>
        <w:rPr>
          <w:rFonts w:ascii="方正小标宋简体" w:eastAsia="方正小标宋简体" w:hint="eastAsia"/>
          <w:sz w:val="36"/>
          <w:szCs w:val="36"/>
        </w:rPr>
      </w:pPr>
      <w:r>
        <w:rPr>
          <w:rFonts w:ascii="方正小标宋简体" w:eastAsia="方正小标宋简体" w:hint="eastAsia"/>
          <w:sz w:val="36"/>
          <w:szCs w:val="36"/>
        </w:rPr>
        <w:t>2019年扬州经济技术开发区扬子津街道公开招聘</w:t>
      </w:r>
    </w:p>
    <w:p w:rsidR="006D618A" w:rsidRDefault="006D618A" w:rsidP="006D618A">
      <w:pPr>
        <w:spacing w:line="460" w:lineRule="exact"/>
        <w:ind w:left="3240" w:hangingChars="900" w:hanging="3240"/>
        <w:jc w:val="center"/>
        <w:rPr>
          <w:rFonts w:ascii="方正小标宋简体" w:eastAsia="方正小标宋简体" w:hint="eastAsia"/>
          <w:sz w:val="36"/>
          <w:szCs w:val="36"/>
        </w:rPr>
      </w:pPr>
      <w:r>
        <w:rPr>
          <w:rFonts w:ascii="方正小标宋简体" w:eastAsia="方正小标宋简体" w:hint="eastAsia"/>
          <w:sz w:val="36"/>
          <w:szCs w:val="36"/>
        </w:rPr>
        <w:t>社区“两委”负责人人选报名表</w:t>
      </w:r>
    </w:p>
    <w:p w:rsidR="006D618A" w:rsidRDefault="006D618A" w:rsidP="006D618A">
      <w:pPr>
        <w:ind w:left="2520" w:hangingChars="900" w:hanging="2520"/>
        <w:rPr>
          <w:rFonts w:ascii="黑体" w:eastAsia="黑体" w:hint="eastAsia"/>
          <w:sz w:val="28"/>
          <w:szCs w:val="28"/>
          <w:u w:val="single"/>
        </w:rPr>
      </w:pPr>
      <w:r>
        <w:rPr>
          <w:rFonts w:ascii="黑体" w:eastAsia="黑体" w:hint="eastAsia"/>
          <w:sz w:val="28"/>
          <w:szCs w:val="28"/>
        </w:rPr>
        <w:t>报考岗位代码及名称：</w:t>
      </w:r>
      <w:r>
        <w:rPr>
          <w:rFonts w:ascii="黑体" w:eastAsia="黑体" w:hint="eastAsia"/>
          <w:sz w:val="28"/>
          <w:szCs w:val="28"/>
          <w:u w:val="single"/>
        </w:rPr>
        <w:t xml:space="preserve">                  </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6"/>
        <w:gridCol w:w="1175"/>
        <w:gridCol w:w="785"/>
        <w:gridCol w:w="31"/>
        <w:gridCol w:w="585"/>
        <w:gridCol w:w="361"/>
        <w:gridCol w:w="720"/>
        <w:gridCol w:w="87"/>
        <w:gridCol w:w="876"/>
        <w:gridCol w:w="816"/>
        <w:gridCol w:w="102"/>
        <w:gridCol w:w="816"/>
        <w:gridCol w:w="182"/>
        <w:gridCol w:w="1671"/>
      </w:tblGrid>
      <w:tr w:rsidR="006D618A" w:rsidTr="006D618A">
        <w:trPr>
          <w:cantSplit/>
          <w:trHeight w:val="742"/>
          <w:jc w:val="center"/>
        </w:trPr>
        <w:tc>
          <w:tcPr>
            <w:tcW w:w="636" w:type="dxa"/>
            <w:vAlign w:val="center"/>
          </w:tcPr>
          <w:p w:rsidR="006D618A" w:rsidRDefault="006D618A" w:rsidP="00E4243F">
            <w:pPr>
              <w:jc w:val="center"/>
              <w:rPr>
                <w:rFonts w:ascii="宋体" w:hAnsi="宋体"/>
                <w:szCs w:val="21"/>
              </w:rPr>
            </w:pPr>
            <w:r>
              <w:rPr>
                <w:rFonts w:ascii="宋体" w:hAnsi="宋体" w:hint="eastAsia"/>
                <w:szCs w:val="21"/>
              </w:rPr>
              <w:t>姓名</w:t>
            </w:r>
          </w:p>
        </w:tc>
        <w:tc>
          <w:tcPr>
            <w:tcW w:w="1175" w:type="dxa"/>
            <w:vAlign w:val="center"/>
          </w:tcPr>
          <w:p w:rsidR="006D618A" w:rsidRDefault="006D618A" w:rsidP="00E4243F">
            <w:pPr>
              <w:jc w:val="center"/>
              <w:rPr>
                <w:rFonts w:ascii="楷体_GB2312" w:eastAsia="楷体_GB2312" w:hAnsi="宋体" w:hint="eastAsia"/>
                <w:szCs w:val="21"/>
              </w:rPr>
            </w:pPr>
          </w:p>
        </w:tc>
        <w:tc>
          <w:tcPr>
            <w:tcW w:w="816" w:type="dxa"/>
            <w:gridSpan w:val="2"/>
            <w:vAlign w:val="center"/>
          </w:tcPr>
          <w:p w:rsidR="006D618A" w:rsidRDefault="006D618A" w:rsidP="00E4243F">
            <w:pPr>
              <w:jc w:val="center"/>
              <w:rPr>
                <w:rFonts w:ascii="宋体" w:hAnsi="宋体"/>
                <w:szCs w:val="21"/>
              </w:rPr>
            </w:pPr>
            <w:r>
              <w:rPr>
                <w:rFonts w:ascii="宋体" w:hAnsi="宋体" w:hint="eastAsia"/>
                <w:szCs w:val="21"/>
              </w:rPr>
              <w:t>性别</w:t>
            </w:r>
          </w:p>
        </w:tc>
        <w:tc>
          <w:tcPr>
            <w:tcW w:w="946" w:type="dxa"/>
            <w:gridSpan w:val="2"/>
            <w:vAlign w:val="center"/>
          </w:tcPr>
          <w:p w:rsidR="006D618A" w:rsidRDefault="006D618A" w:rsidP="00E4243F">
            <w:pPr>
              <w:jc w:val="center"/>
              <w:rPr>
                <w:rFonts w:ascii="楷体_GB2312" w:eastAsia="楷体_GB2312" w:hAnsi="宋体" w:hint="eastAsia"/>
                <w:szCs w:val="21"/>
              </w:rPr>
            </w:pPr>
          </w:p>
        </w:tc>
        <w:tc>
          <w:tcPr>
            <w:tcW w:w="807" w:type="dxa"/>
            <w:gridSpan w:val="2"/>
            <w:vAlign w:val="center"/>
          </w:tcPr>
          <w:p w:rsidR="006D618A" w:rsidRDefault="006D618A" w:rsidP="00E4243F">
            <w:pPr>
              <w:jc w:val="center"/>
              <w:rPr>
                <w:rFonts w:ascii="宋体" w:hAnsi="宋体"/>
                <w:szCs w:val="21"/>
              </w:rPr>
            </w:pPr>
            <w:r>
              <w:rPr>
                <w:rFonts w:ascii="宋体" w:hAnsi="宋体" w:hint="eastAsia"/>
                <w:szCs w:val="21"/>
              </w:rPr>
              <w:t>民族</w:t>
            </w:r>
          </w:p>
        </w:tc>
        <w:tc>
          <w:tcPr>
            <w:tcW w:w="876" w:type="dxa"/>
            <w:vAlign w:val="center"/>
          </w:tcPr>
          <w:p w:rsidR="006D618A" w:rsidRDefault="006D618A" w:rsidP="00E4243F">
            <w:pPr>
              <w:jc w:val="center"/>
              <w:rPr>
                <w:rFonts w:ascii="楷体_GB2312" w:eastAsia="楷体_GB2312" w:hAnsi="宋体" w:hint="eastAsia"/>
                <w:szCs w:val="21"/>
              </w:rPr>
            </w:pPr>
          </w:p>
        </w:tc>
        <w:tc>
          <w:tcPr>
            <w:tcW w:w="816" w:type="dxa"/>
            <w:vAlign w:val="center"/>
          </w:tcPr>
          <w:p w:rsidR="006D618A" w:rsidRDefault="006D618A" w:rsidP="00E4243F">
            <w:pPr>
              <w:jc w:val="center"/>
              <w:rPr>
                <w:rFonts w:ascii="宋体" w:hAnsi="宋体" w:hint="eastAsia"/>
                <w:szCs w:val="21"/>
              </w:rPr>
            </w:pPr>
            <w:r>
              <w:rPr>
                <w:rFonts w:ascii="宋体" w:hAnsi="宋体" w:hint="eastAsia"/>
                <w:szCs w:val="21"/>
              </w:rPr>
              <w:t>出生</w:t>
            </w:r>
          </w:p>
          <w:p w:rsidR="006D618A" w:rsidRDefault="006D618A" w:rsidP="00E4243F">
            <w:pPr>
              <w:jc w:val="center"/>
              <w:rPr>
                <w:rFonts w:ascii="楷体_GB2312" w:eastAsia="楷体_GB2312" w:hAnsi="宋体" w:hint="eastAsia"/>
                <w:szCs w:val="21"/>
              </w:rPr>
            </w:pPr>
            <w:r>
              <w:rPr>
                <w:rFonts w:ascii="宋体" w:hAnsi="宋体" w:hint="eastAsia"/>
                <w:szCs w:val="21"/>
              </w:rPr>
              <w:t>年月</w:t>
            </w:r>
          </w:p>
        </w:tc>
        <w:tc>
          <w:tcPr>
            <w:tcW w:w="1100" w:type="dxa"/>
            <w:gridSpan w:val="3"/>
            <w:vAlign w:val="center"/>
          </w:tcPr>
          <w:p w:rsidR="006D618A" w:rsidRDefault="006D618A" w:rsidP="00E4243F">
            <w:pPr>
              <w:jc w:val="center"/>
              <w:rPr>
                <w:rFonts w:ascii="楷体_GB2312" w:eastAsia="楷体_GB2312" w:hAnsi="宋体" w:hint="eastAsia"/>
                <w:szCs w:val="21"/>
              </w:rPr>
            </w:pPr>
          </w:p>
        </w:tc>
        <w:tc>
          <w:tcPr>
            <w:tcW w:w="1671" w:type="dxa"/>
            <w:vMerge w:val="restart"/>
            <w:vAlign w:val="center"/>
          </w:tcPr>
          <w:p w:rsidR="006D618A" w:rsidRDefault="006D618A" w:rsidP="00E4243F">
            <w:pPr>
              <w:jc w:val="center"/>
              <w:rPr>
                <w:rFonts w:ascii="宋体" w:hAnsi="宋体"/>
                <w:szCs w:val="21"/>
              </w:rPr>
            </w:pPr>
            <w:r>
              <w:rPr>
                <w:rFonts w:ascii="宋体" w:hAnsi="宋体" w:hint="eastAsia"/>
                <w:szCs w:val="21"/>
              </w:rPr>
              <w:t>照 片</w:t>
            </w:r>
          </w:p>
        </w:tc>
      </w:tr>
      <w:tr w:rsidR="006D618A" w:rsidTr="006D618A">
        <w:trPr>
          <w:cantSplit/>
          <w:trHeight w:val="721"/>
          <w:jc w:val="center"/>
        </w:trPr>
        <w:tc>
          <w:tcPr>
            <w:tcW w:w="636" w:type="dxa"/>
            <w:vAlign w:val="center"/>
          </w:tcPr>
          <w:p w:rsidR="006D618A" w:rsidRDefault="006D618A" w:rsidP="00E4243F">
            <w:pPr>
              <w:jc w:val="center"/>
              <w:rPr>
                <w:rFonts w:ascii="宋体" w:hAnsi="宋体" w:hint="eastAsia"/>
                <w:szCs w:val="21"/>
              </w:rPr>
            </w:pPr>
            <w:r>
              <w:rPr>
                <w:rFonts w:ascii="宋体" w:hAnsi="宋体" w:hint="eastAsia"/>
                <w:szCs w:val="21"/>
              </w:rPr>
              <w:t>工作</w:t>
            </w:r>
          </w:p>
          <w:p w:rsidR="006D618A" w:rsidRDefault="006D618A" w:rsidP="00E4243F">
            <w:pPr>
              <w:jc w:val="center"/>
              <w:rPr>
                <w:rFonts w:ascii="宋体" w:hAnsi="宋体" w:hint="eastAsia"/>
                <w:szCs w:val="21"/>
              </w:rPr>
            </w:pPr>
            <w:r>
              <w:rPr>
                <w:rFonts w:ascii="宋体" w:hAnsi="宋体" w:hint="eastAsia"/>
                <w:szCs w:val="21"/>
              </w:rPr>
              <w:t>时间</w:t>
            </w:r>
          </w:p>
        </w:tc>
        <w:tc>
          <w:tcPr>
            <w:tcW w:w="1175" w:type="dxa"/>
            <w:vAlign w:val="center"/>
          </w:tcPr>
          <w:p w:rsidR="006D618A" w:rsidRDefault="006D618A" w:rsidP="00E4243F">
            <w:pPr>
              <w:jc w:val="center"/>
              <w:rPr>
                <w:rFonts w:ascii="楷体_GB2312" w:eastAsia="楷体_GB2312" w:hAnsi="宋体" w:hint="eastAsia"/>
                <w:szCs w:val="21"/>
              </w:rPr>
            </w:pPr>
          </w:p>
        </w:tc>
        <w:tc>
          <w:tcPr>
            <w:tcW w:w="816" w:type="dxa"/>
            <w:gridSpan w:val="2"/>
            <w:vAlign w:val="center"/>
          </w:tcPr>
          <w:p w:rsidR="006D618A" w:rsidRDefault="006D618A" w:rsidP="00E4243F">
            <w:pPr>
              <w:jc w:val="center"/>
              <w:rPr>
                <w:rFonts w:ascii="宋体" w:hAnsi="宋体" w:hint="eastAsia"/>
                <w:szCs w:val="21"/>
              </w:rPr>
            </w:pPr>
            <w:r>
              <w:rPr>
                <w:rFonts w:ascii="宋体" w:hAnsi="宋体" w:hint="eastAsia"/>
                <w:szCs w:val="21"/>
              </w:rPr>
              <w:t>入党时间</w:t>
            </w:r>
          </w:p>
        </w:tc>
        <w:tc>
          <w:tcPr>
            <w:tcW w:w="946" w:type="dxa"/>
            <w:gridSpan w:val="2"/>
            <w:vAlign w:val="center"/>
          </w:tcPr>
          <w:p w:rsidR="006D618A" w:rsidRDefault="006D618A" w:rsidP="00E4243F">
            <w:pPr>
              <w:jc w:val="center"/>
              <w:rPr>
                <w:rFonts w:ascii="楷体_GB2312" w:eastAsia="楷体_GB2312" w:hAnsi="宋体" w:hint="eastAsia"/>
                <w:szCs w:val="21"/>
              </w:rPr>
            </w:pPr>
          </w:p>
        </w:tc>
        <w:tc>
          <w:tcPr>
            <w:tcW w:w="807" w:type="dxa"/>
            <w:gridSpan w:val="2"/>
            <w:vAlign w:val="center"/>
          </w:tcPr>
          <w:p w:rsidR="006D618A" w:rsidRDefault="006D618A" w:rsidP="00E4243F">
            <w:pPr>
              <w:jc w:val="center"/>
              <w:rPr>
                <w:rFonts w:ascii="宋体" w:hAnsi="宋体" w:hint="eastAsia"/>
                <w:szCs w:val="21"/>
              </w:rPr>
            </w:pPr>
            <w:r>
              <w:rPr>
                <w:rFonts w:ascii="宋体" w:hAnsi="宋体" w:hint="eastAsia"/>
                <w:szCs w:val="21"/>
              </w:rPr>
              <w:t>婚姻</w:t>
            </w:r>
          </w:p>
          <w:p w:rsidR="006D618A" w:rsidRDefault="006D618A" w:rsidP="00E4243F">
            <w:pPr>
              <w:jc w:val="center"/>
              <w:rPr>
                <w:rFonts w:ascii="宋体" w:hAnsi="宋体"/>
                <w:szCs w:val="21"/>
              </w:rPr>
            </w:pPr>
            <w:r>
              <w:rPr>
                <w:rFonts w:ascii="宋体" w:hAnsi="宋体" w:hint="eastAsia"/>
                <w:szCs w:val="21"/>
              </w:rPr>
              <w:t>状况</w:t>
            </w:r>
          </w:p>
        </w:tc>
        <w:tc>
          <w:tcPr>
            <w:tcW w:w="876" w:type="dxa"/>
            <w:vAlign w:val="center"/>
          </w:tcPr>
          <w:p w:rsidR="006D618A" w:rsidRDefault="006D618A" w:rsidP="00E4243F">
            <w:pPr>
              <w:jc w:val="center"/>
              <w:rPr>
                <w:rFonts w:ascii="楷体_GB2312" w:eastAsia="楷体_GB2312" w:hAnsi="宋体" w:hint="eastAsia"/>
                <w:szCs w:val="21"/>
              </w:rPr>
            </w:pPr>
          </w:p>
        </w:tc>
        <w:tc>
          <w:tcPr>
            <w:tcW w:w="816" w:type="dxa"/>
            <w:vAlign w:val="center"/>
          </w:tcPr>
          <w:p w:rsidR="006D618A" w:rsidRDefault="006D618A" w:rsidP="00E4243F">
            <w:pPr>
              <w:jc w:val="center"/>
              <w:rPr>
                <w:rFonts w:ascii="宋体" w:hAnsi="宋体" w:hint="eastAsia"/>
                <w:szCs w:val="21"/>
              </w:rPr>
            </w:pPr>
            <w:r>
              <w:rPr>
                <w:rFonts w:ascii="宋体" w:hAnsi="宋体" w:hint="eastAsia"/>
                <w:szCs w:val="21"/>
              </w:rPr>
              <w:t>专业</w:t>
            </w:r>
          </w:p>
          <w:p w:rsidR="006D618A" w:rsidRDefault="006D618A" w:rsidP="00E4243F">
            <w:pPr>
              <w:jc w:val="center"/>
              <w:rPr>
                <w:rFonts w:ascii="宋体" w:hAnsi="宋体" w:hint="eastAsia"/>
                <w:szCs w:val="21"/>
              </w:rPr>
            </w:pPr>
            <w:r>
              <w:rPr>
                <w:rFonts w:ascii="宋体" w:hAnsi="宋体" w:hint="eastAsia"/>
                <w:szCs w:val="21"/>
              </w:rPr>
              <w:t>职称</w:t>
            </w:r>
          </w:p>
        </w:tc>
        <w:tc>
          <w:tcPr>
            <w:tcW w:w="1100" w:type="dxa"/>
            <w:gridSpan w:val="3"/>
            <w:vAlign w:val="center"/>
          </w:tcPr>
          <w:p w:rsidR="006D618A" w:rsidRDefault="006D618A" w:rsidP="00E4243F">
            <w:pPr>
              <w:jc w:val="center"/>
              <w:rPr>
                <w:rFonts w:ascii="楷体_GB2312" w:eastAsia="楷体_GB2312" w:hAnsi="宋体" w:hint="eastAsia"/>
                <w:szCs w:val="21"/>
              </w:rPr>
            </w:pPr>
          </w:p>
        </w:tc>
        <w:tc>
          <w:tcPr>
            <w:tcW w:w="1671" w:type="dxa"/>
            <w:vMerge/>
            <w:vAlign w:val="center"/>
          </w:tcPr>
          <w:p w:rsidR="006D618A" w:rsidRDefault="006D618A" w:rsidP="00E4243F">
            <w:pPr>
              <w:jc w:val="center"/>
              <w:rPr>
                <w:rFonts w:ascii="宋体" w:hAnsi="宋体"/>
                <w:szCs w:val="21"/>
              </w:rPr>
            </w:pPr>
          </w:p>
        </w:tc>
      </w:tr>
      <w:tr w:rsidR="006D618A" w:rsidTr="006D618A">
        <w:trPr>
          <w:cantSplit/>
          <w:trHeight w:val="661"/>
          <w:jc w:val="center"/>
        </w:trPr>
        <w:tc>
          <w:tcPr>
            <w:tcW w:w="636" w:type="dxa"/>
            <w:vAlign w:val="center"/>
          </w:tcPr>
          <w:p w:rsidR="006D618A" w:rsidRDefault="006D618A" w:rsidP="00E4243F">
            <w:pPr>
              <w:jc w:val="center"/>
              <w:rPr>
                <w:rFonts w:ascii="宋体" w:hAnsi="宋体" w:hint="eastAsia"/>
                <w:szCs w:val="21"/>
              </w:rPr>
            </w:pPr>
            <w:r>
              <w:rPr>
                <w:rFonts w:ascii="宋体" w:hAnsi="宋体" w:hint="eastAsia"/>
                <w:szCs w:val="21"/>
              </w:rPr>
              <w:t>户籍地址</w:t>
            </w:r>
          </w:p>
        </w:tc>
        <w:tc>
          <w:tcPr>
            <w:tcW w:w="2937" w:type="dxa"/>
            <w:gridSpan w:val="5"/>
            <w:vAlign w:val="center"/>
          </w:tcPr>
          <w:p w:rsidR="006D618A" w:rsidRDefault="006D618A" w:rsidP="00E4243F">
            <w:pPr>
              <w:jc w:val="center"/>
              <w:rPr>
                <w:rFonts w:ascii="楷体_GB2312" w:eastAsia="楷体_GB2312" w:hAnsi="宋体" w:hint="eastAsia"/>
                <w:szCs w:val="21"/>
              </w:rPr>
            </w:pPr>
          </w:p>
        </w:tc>
        <w:tc>
          <w:tcPr>
            <w:tcW w:w="807" w:type="dxa"/>
            <w:gridSpan w:val="2"/>
            <w:vAlign w:val="center"/>
          </w:tcPr>
          <w:p w:rsidR="006D618A" w:rsidRDefault="006D618A" w:rsidP="00E4243F">
            <w:pPr>
              <w:jc w:val="center"/>
              <w:rPr>
                <w:rFonts w:ascii="宋体" w:hAnsi="宋体" w:hint="eastAsia"/>
                <w:szCs w:val="21"/>
              </w:rPr>
            </w:pPr>
            <w:r>
              <w:rPr>
                <w:rFonts w:ascii="宋体" w:hAnsi="宋体" w:hint="eastAsia"/>
                <w:szCs w:val="21"/>
              </w:rPr>
              <w:t>居住</w:t>
            </w:r>
          </w:p>
          <w:p w:rsidR="006D618A" w:rsidRDefault="006D618A" w:rsidP="00E4243F">
            <w:pPr>
              <w:jc w:val="center"/>
              <w:rPr>
                <w:rFonts w:ascii="宋体" w:hAnsi="宋体"/>
                <w:szCs w:val="21"/>
              </w:rPr>
            </w:pPr>
            <w:r>
              <w:rPr>
                <w:rFonts w:ascii="宋体" w:hAnsi="宋体" w:hint="eastAsia"/>
                <w:szCs w:val="21"/>
              </w:rPr>
              <w:t>地址</w:t>
            </w:r>
          </w:p>
        </w:tc>
        <w:tc>
          <w:tcPr>
            <w:tcW w:w="2792" w:type="dxa"/>
            <w:gridSpan w:val="5"/>
            <w:vAlign w:val="center"/>
          </w:tcPr>
          <w:p w:rsidR="006D618A" w:rsidRDefault="006D618A" w:rsidP="00E4243F">
            <w:pPr>
              <w:jc w:val="center"/>
              <w:rPr>
                <w:rFonts w:ascii="楷体_GB2312" w:eastAsia="楷体_GB2312" w:hAnsi="宋体" w:hint="eastAsia"/>
                <w:szCs w:val="21"/>
              </w:rPr>
            </w:pPr>
          </w:p>
        </w:tc>
        <w:tc>
          <w:tcPr>
            <w:tcW w:w="1671" w:type="dxa"/>
            <w:vMerge/>
            <w:vAlign w:val="center"/>
          </w:tcPr>
          <w:p w:rsidR="006D618A" w:rsidRDefault="006D618A" w:rsidP="00E4243F">
            <w:pPr>
              <w:jc w:val="center"/>
              <w:rPr>
                <w:rFonts w:ascii="宋体" w:hAnsi="宋体"/>
                <w:szCs w:val="21"/>
              </w:rPr>
            </w:pPr>
          </w:p>
        </w:tc>
      </w:tr>
      <w:tr w:rsidR="006D618A" w:rsidTr="006D618A">
        <w:trPr>
          <w:cantSplit/>
          <w:jc w:val="center"/>
        </w:trPr>
        <w:tc>
          <w:tcPr>
            <w:tcW w:w="1811" w:type="dxa"/>
            <w:gridSpan w:val="2"/>
            <w:vAlign w:val="center"/>
          </w:tcPr>
          <w:p w:rsidR="006D618A" w:rsidRDefault="006D618A" w:rsidP="00E4243F">
            <w:pPr>
              <w:jc w:val="center"/>
              <w:rPr>
                <w:rFonts w:ascii="宋体" w:hAnsi="宋体" w:hint="eastAsia"/>
                <w:szCs w:val="21"/>
              </w:rPr>
            </w:pPr>
            <w:r>
              <w:rPr>
                <w:rFonts w:ascii="宋体" w:hAnsi="宋体" w:hint="eastAsia"/>
                <w:szCs w:val="21"/>
              </w:rPr>
              <w:t>全日制教育</w:t>
            </w:r>
          </w:p>
          <w:p w:rsidR="006D618A" w:rsidRDefault="006D618A" w:rsidP="00E4243F">
            <w:pPr>
              <w:jc w:val="center"/>
              <w:rPr>
                <w:rFonts w:ascii="宋体" w:hAnsi="宋体" w:hint="eastAsia"/>
                <w:szCs w:val="21"/>
              </w:rPr>
            </w:pPr>
            <w:r>
              <w:rPr>
                <w:rFonts w:ascii="宋体" w:hAnsi="宋体" w:hint="eastAsia"/>
                <w:szCs w:val="21"/>
              </w:rPr>
              <w:t>毕业院校及专业</w:t>
            </w:r>
          </w:p>
        </w:tc>
        <w:tc>
          <w:tcPr>
            <w:tcW w:w="4261" w:type="dxa"/>
            <w:gridSpan w:val="8"/>
            <w:vAlign w:val="center"/>
          </w:tcPr>
          <w:p w:rsidR="006D618A" w:rsidRDefault="006D618A" w:rsidP="00E4243F">
            <w:pPr>
              <w:jc w:val="center"/>
              <w:rPr>
                <w:rFonts w:ascii="宋体" w:hAnsi="宋体"/>
                <w:szCs w:val="21"/>
              </w:rPr>
            </w:pPr>
          </w:p>
        </w:tc>
        <w:tc>
          <w:tcPr>
            <w:tcW w:w="1100" w:type="dxa"/>
            <w:gridSpan w:val="3"/>
            <w:vAlign w:val="center"/>
          </w:tcPr>
          <w:p w:rsidR="006D618A" w:rsidRDefault="006D618A" w:rsidP="00E4243F">
            <w:pPr>
              <w:jc w:val="center"/>
              <w:rPr>
                <w:rFonts w:ascii="宋体" w:hAnsi="宋体" w:hint="eastAsia"/>
                <w:szCs w:val="21"/>
              </w:rPr>
            </w:pPr>
            <w:r>
              <w:rPr>
                <w:rFonts w:ascii="宋体" w:hAnsi="宋体" w:hint="eastAsia"/>
                <w:szCs w:val="21"/>
              </w:rPr>
              <w:t>学历</w:t>
            </w:r>
          </w:p>
          <w:p w:rsidR="006D618A" w:rsidRDefault="006D618A" w:rsidP="00E4243F">
            <w:pPr>
              <w:jc w:val="center"/>
              <w:rPr>
                <w:rFonts w:ascii="宋体" w:hAnsi="宋体" w:hint="eastAsia"/>
                <w:szCs w:val="21"/>
              </w:rPr>
            </w:pPr>
            <w:r>
              <w:rPr>
                <w:rFonts w:ascii="宋体" w:hAnsi="宋体" w:hint="eastAsia"/>
                <w:szCs w:val="21"/>
              </w:rPr>
              <w:t>学位</w:t>
            </w:r>
          </w:p>
        </w:tc>
        <w:tc>
          <w:tcPr>
            <w:tcW w:w="1671" w:type="dxa"/>
            <w:vAlign w:val="center"/>
          </w:tcPr>
          <w:p w:rsidR="006D618A" w:rsidRDefault="006D618A" w:rsidP="00E4243F">
            <w:pPr>
              <w:jc w:val="center"/>
              <w:rPr>
                <w:rFonts w:ascii="楷体_GB2312" w:eastAsia="楷体_GB2312" w:hAnsi="宋体" w:hint="eastAsia"/>
                <w:szCs w:val="21"/>
              </w:rPr>
            </w:pPr>
          </w:p>
        </w:tc>
      </w:tr>
      <w:tr w:rsidR="006D618A" w:rsidTr="006D618A">
        <w:trPr>
          <w:cantSplit/>
          <w:jc w:val="center"/>
        </w:trPr>
        <w:tc>
          <w:tcPr>
            <w:tcW w:w="1811" w:type="dxa"/>
            <w:gridSpan w:val="2"/>
            <w:vAlign w:val="center"/>
          </w:tcPr>
          <w:p w:rsidR="006D618A" w:rsidRDefault="006D618A" w:rsidP="00E4243F">
            <w:pPr>
              <w:jc w:val="center"/>
              <w:rPr>
                <w:rFonts w:ascii="宋体" w:hAnsi="宋体" w:hint="eastAsia"/>
                <w:szCs w:val="21"/>
              </w:rPr>
            </w:pPr>
            <w:r>
              <w:rPr>
                <w:rFonts w:ascii="宋体" w:hAnsi="宋体" w:hint="eastAsia"/>
                <w:szCs w:val="21"/>
              </w:rPr>
              <w:t>在职学习</w:t>
            </w:r>
          </w:p>
          <w:p w:rsidR="006D618A" w:rsidRDefault="006D618A" w:rsidP="00E4243F">
            <w:pPr>
              <w:jc w:val="center"/>
              <w:rPr>
                <w:rFonts w:ascii="宋体" w:hAnsi="宋体" w:hint="eastAsia"/>
                <w:szCs w:val="21"/>
              </w:rPr>
            </w:pPr>
            <w:r>
              <w:rPr>
                <w:rFonts w:ascii="宋体" w:hAnsi="宋体" w:hint="eastAsia"/>
                <w:szCs w:val="21"/>
              </w:rPr>
              <w:t>毕业院校及专业</w:t>
            </w:r>
          </w:p>
        </w:tc>
        <w:tc>
          <w:tcPr>
            <w:tcW w:w="4261" w:type="dxa"/>
            <w:gridSpan w:val="8"/>
            <w:vAlign w:val="center"/>
          </w:tcPr>
          <w:p w:rsidR="006D618A" w:rsidRDefault="006D618A" w:rsidP="00E4243F">
            <w:pPr>
              <w:jc w:val="center"/>
              <w:rPr>
                <w:rFonts w:ascii="宋体" w:hAnsi="宋体"/>
                <w:szCs w:val="21"/>
              </w:rPr>
            </w:pPr>
          </w:p>
        </w:tc>
        <w:tc>
          <w:tcPr>
            <w:tcW w:w="1100" w:type="dxa"/>
            <w:gridSpan w:val="3"/>
            <w:vAlign w:val="center"/>
          </w:tcPr>
          <w:p w:rsidR="006D618A" w:rsidRDefault="006D618A" w:rsidP="00E4243F">
            <w:pPr>
              <w:jc w:val="center"/>
              <w:rPr>
                <w:rFonts w:ascii="宋体" w:hAnsi="宋体" w:hint="eastAsia"/>
                <w:szCs w:val="21"/>
              </w:rPr>
            </w:pPr>
            <w:r>
              <w:rPr>
                <w:rFonts w:ascii="宋体" w:hAnsi="宋体" w:hint="eastAsia"/>
                <w:szCs w:val="21"/>
              </w:rPr>
              <w:t>学历</w:t>
            </w:r>
          </w:p>
          <w:p w:rsidR="006D618A" w:rsidRDefault="006D618A" w:rsidP="00E4243F">
            <w:pPr>
              <w:jc w:val="center"/>
              <w:rPr>
                <w:rFonts w:ascii="宋体" w:hAnsi="宋体" w:hint="eastAsia"/>
                <w:szCs w:val="21"/>
              </w:rPr>
            </w:pPr>
            <w:r>
              <w:rPr>
                <w:rFonts w:ascii="宋体" w:hAnsi="宋体" w:hint="eastAsia"/>
                <w:szCs w:val="21"/>
              </w:rPr>
              <w:t>学位</w:t>
            </w:r>
          </w:p>
        </w:tc>
        <w:tc>
          <w:tcPr>
            <w:tcW w:w="1671" w:type="dxa"/>
            <w:vAlign w:val="center"/>
          </w:tcPr>
          <w:p w:rsidR="006D618A" w:rsidRDefault="006D618A" w:rsidP="00E4243F">
            <w:pPr>
              <w:jc w:val="center"/>
              <w:rPr>
                <w:rFonts w:ascii="楷体_GB2312" w:eastAsia="楷体_GB2312" w:hAnsi="宋体" w:hint="eastAsia"/>
                <w:szCs w:val="21"/>
              </w:rPr>
            </w:pPr>
          </w:p>
        </w:tc>
      </w:tr>
      <w:tr w:rsidR="006D618A" w:rsidTr="006D618A">
        <w:trPr>
          <w:cantSplit/>
          <w:trHeight w:val="566"/>
          <w:jc w:val="center"/>
        </w:trPr>
        <w:tc>
          <w:tcPr>
            <w:tcW w:w="1811" w:type="dxa"/>
            <w:gridSpan w:val="2"/>
            <w:vAlign w:val="center"/>
          </w:tcPr>
          <w:p w:rsidR="006D618A" w:rsidRDefault="006D618A" w:rsidP="00E4243F">
            <w:pPr>
              <w:jc w:val="center"/>
              <w:rPr>
                <w:rFonts w:ascii="宋体" w:hAnsi="宋体"/>
                <w:szCs w:val="21"/>
              </w:rPr>
            </w:pPr>
            <w:r>
              <w:rPr>
                <w:rFonts w:ascii="宋体" w:hAnsi="宋体" w:hint="eastAsia"/>
                <w:szCs w:val="21"/>
              </w:rPr>
              <w:t>现工作单位</w:t>
            </w:r>
          </w:p>
        </w:tc>
        <w:tc>
          <w:tcPr>
            <w:tcW w:w="7032" w:type="dxa"/>
            <w:gridSpan w:val="12"/>
            <w:vAlign w:val="center"/>
          </w:tcPr>
          <w:p w:rsidR="006D618A" w:rsidRDefault="006D618A" w:rsidP="00E4243F">
            <w:pPr>
              <w:jc w:val="center"/>
              <w:rPr>
                <w:rFonts w:eastAsia="楷体_GB2312"/>
                <w:b/>
                <w:szCs w:val="21"/>
              </w:rPr>
            </w:pPr>
            <w:r>
              <w:rPr>
                <w:rFonts w:eastAsia="楷体_GB2312"/>
                <w:b/>
                <w:szCs w:val="21"/>
              </w:rPr>
              <w:t xml:space="preserve"> </w:t>
            </w:r>
          </w:p>
        </w:tc>
      </w:tr>
      <w:tr w:rsidR="006D618A" w:rsidTr="006D618A">
        <w:trPr>
          <w:cantSplit/>
          <w:trHeight w:val="393"/>
          <w:jc w:val="center"/>
        </w:trPr>
        <w:tc>
          <w:tcPr>
            <w:tcW w:w="636" w:type="dxa"/>
            <w:vAlign w:val="center"/>
          </w:tcPr>
          <w:p w:rsidR="006D618A" w:rsidRDefault="006D618A" w:rsidP="00E4243F">
            <w:pPr>
              <w:jc w:val="center"/>
              <w:rPr>
                <w:rFonts w:ascii="宋体" w:hAnsi="宋体" w:hint="eastAsia"/>
                <w:szCs w:val="21"/>
              </w:rPr>
            </w:pPr>
            <w:r>
              <w:rPr>
                <w:rFonts w:ascii="宋体" w:hAnsi="宋体" w:hint="eastAsia"/>
                <w:szCs w:val="21"/>
              </w:rPr>
              <w:t>身份</w:t>
            </w:r>
          </w:p>
          <w:p w:rsidR="006D618A" w:rsidRDefault="006D618A" w:rsidP="00E4243F">
            <w:pPr>
              <w:jc w:val="center"/>
              <w:rPr>
                <w:rFonts w:ascii="宋体" w:hAnsi="宋体"/>
                <w:szCs w:val="21"/>
              </w:rPr>
            </w:pPr>
            <w:r>
              <w:rPr>
                <w:rFonts w:ascii="宋体" w:hAnsi="宋体" w:hint="eastAsia"/>
                <w:szCs w:val="21"/>
              </w:rPr>
              <w:t>证号</w:t>
            </w:r>
          </w:p>
        </w:tc>
        <w:tc>
          <w:tcPr>
            <w:tcW w:w="2937" w:type="dxa"/>
            <w:gridSpan w:val="5"/>
            <w:vAlign w:val="center"/>
          </w:tcPr>
          <w:p w:rsidR="006D618A" w:rsidRDefault="006D618A" w:rsidP="00E4243F">
            <w:pPr>
              <w:jc w:val="center"/>
              <w:rPr>
                <w:rFonts w:ascii="宋体" w:hAnsi="宋体"/>
                <w:szCs w:val="21"/>
              </w:rPr>
            </w:pPr>
          </w:p>
        </w:tc>
        <w:tc>
          <w:tcPr>
            <w:tcW w:w="720" w:type="dxa"/>
            <w:vAlign w:val="center"/>
          </w:tcPr>
          <w:p w:rsidR="006D618A" w:rsidRDefault="006D618A" w:rsidP="00E4243F">
            <w:pPr>
              <w:jc w:val="center"/>
              <w:rPr>
                <w:rFonts w:ascii="宋体" w:hAnsi="宋体" w:hint="eastAsia"/>
                <w:szCs w:val="21"/>
              </w:rPr>
            </w:pPr>
            <w:r>
              <w:rPr>
                <w:rFonts w:ascii="宋体" w:hAnsi="宋体" w:hint="eastAsia"/>
                <w:szCs w:val="21"/>
              </w:rPr>
              <w:t>固定电话</w:t>
            </w:r>
          </w:p>
        </w:tc>
        <w:tc>
          <w:tcPr>
            <w:tcW w:w="1881" w:type="dxa"/>
            <w:gridSpan w:val="4"/>
            <w:vAlign w:val="center"/>
          </w:tcPr>
          <w:p w:rsidR="006D618A" w:rsidRDefault="006D618A" w:rsidP="00E4243F">
            <w:pPr>
              <w:jc w:val="center"/>
              <w:rPr>
                <w:rFonts w:ascii="宋体" w:hAnsi="宋体"/>
                <w:szCs w:val="21"/>
              </w:rPr>
            </w:pPr>
          </w:p>
        </w:tc>
        <w:tc>
          <w:tcPr>
            <w:tcW w:w="816" w:type="dxa"/>
            <w:vAlign w:val="center"/>
          </w:tcPr>
          <w:p w:rsidR="006D618A" w:rsidRDefault="006D618A" w:rsidP="00E4243F">
            <w:pPr>
              <w:jc w:val="center"/>
              <w:rPr>
                <w:rFonts w:ascii="宋体" w:hAnsi="宋体" w:hint="eastAsia"/>
                <w:szCs w:val="21"/>
              </w:rPr>
            </w:pPr>
            <w:r>
              <w:rPr>
                <w:rFonts w:ascii="宋体" w:hAnsi="宋体" w:hint="eastAsia"/>
                <w:szCs w:val="21"/>
              </w:rPr>
              <w:t>移动</w:t>
            </w:r>
          </w:p>
          <w:p w:rsidR="006D618A" w:rsidRDefault="006D618A" w:rsidP="00E4243F">
            <w:pPr>
              <w:jc w:val="center"/>
              <w:rPr>
                <w:rFonts w:ascii="宋体" w:hAnsi="宋体" w:hint="eastAsia"/>
                <w:szCs w:val="21"/>
              </w:rPr>
            </w:pPr>
            <w:r>
              <w:rPr>
                <w:rFonts w:ascii="宋体" w:hAnsi="宋体" w:hint="eastAsia"/>
                <w:szCs w:val="21"/>
              </w:rPr>
              <w:t>电话</w:t>
            </w:r>
          </w:p>
        </w:tc>
        <w:tc>
          <w:tcPr>
            <w:tcW w:w="1853" w:type="dxa"/>
            <w:gridSpan w:val="2"/>
            <w:vAlign w:val="center"/>
          </w:tcPr>
          <w:p w:rsidR="006D618A" w:rsidRDefault="006D618A" w:rsidP="00E4243F">
            <w:pPr>
              <w:jc w:val="center"/>
              <w:rPr>
                <w:rFonts w:eastAsia="楷体_GB2312"/>
                <w:b/>
                <w:szCs w:val="21"/>
              </w:rPr>
            </w:pPr>
          </w:p>
        </w:tc>
      </w:tr>
      <w:tr w:rsidR="006D618A" w:rsidTr="006D618A">
        <w:trPr>
          <w:cantSplit/>
          <w:trHeight w:val="1638"/>
          <w:jc w:val="center"/>
        </w:trPr>
        <w:tc>
          <w:tcPr>
            <w:tcW w:w="2596" w:type="dxa"/>
            <w:gridSpan w:val="3"/>
            <w:vAlign w:val="center"/>
          </w:tcPr>
          <w:p w:rsidR="006D618A" w:rsidRDefault="006D618A" w:rsidP="00E4243F">
            <w:pPr>
              <w:jc w:val="center"/>
              <w:rPr>
                <w:rFonts w:ascii="宋体" w:hAnsi="宋体" w:hint="eastAsia"/>
                <w:szCs w:val="21"/>
              </w:rPr>
            </w:pPr>
            <w:r>
              <w:rPr>
                <w:rFonts w:ascii="宋体" w:hAnsi="宋体" w:hint="eastAsia"/>
                <w:szCs w:val="21"/>
              </w:rPr>
              <w:t>个人特长及相关荣誉</w:t>
            </w:r>
          </w:p>
        </w:tc>
        <w:tc>
          <w:tcPr>
            <w:tcW w:w="6247" w:type="dxa"/>
            <w:gridSpan w:val="11"/>
            <w:vAlign w:val="center"/>
          </w:tcPr>
          <w:p w:rsidR="006D618A" w:rsidRDefault="006D618A" w:rsidP="00E4243F">
            <w:pPr>
              <w:jc w:val="center"/>
              <w:rPr>
                <w:rFonts w:ascii="楷体_GB2312" w:eastAsia="楷体_GB2312" w:hAnsi="宋体"/>
                <w:szCs w:val="21"/>
              </w:rPr>
            </w:pPr>
          </w:p>
        </w:tc>
      </w:tr>
      <w:tr w:rsidR="006D618A" w:rsidTr="006D618A">
        <w:trPr>
          <w:cantSplit/>
          <w:trHeight w:val="497"/>
          <w:jc w:val="center"/>
        </w:trPr>
        <w:tc>
          <w:tcPr>
            <w:tcW w:w="636" w:type="dxa"/>
            <w:vMerge w:val="restart"/>
            <w:vAlign w:val="center"/>
          </w:tcPr>
          <w:p w:rsidR="006D618A" w:rsidRDefault="006D618A" w:rsidP="00E4243F">
            <w:pPr>
              <w:jc w:val="center"/>
              <w:rPr>
                <w:rFonts w:ascii="宋体" w:hAnsi="宋体" w:hint="eastAsia"/>
                <w:szCs w:val="21"/>
              </w:rPr>
            </w:pPr>
            <w:r>
              <w:rPr>
                <w:rFonts w:ascii="宋体" w:hAnsi="宋体" w:hint="eastAsia"/>
                <w:szCs w:val="21"/>
              </w:rPr>
              <w:t>简</w:t>
            </w:r>
          </w:p>
          <w:p w:rsidR="006D618A" w:rsidRDefault="006D618A" w:rsidP="00E4243F">
            <w:pPr>
              <w:jc w:val="center"/>
              <w:rPr>
                <w:rFonts w:ascii="宋体" w:hAnsi="宋体" w:hint="eastAsia"/>
                <w:szCs w:val="21"/>
              </w:rPr>
            </w:pPr>
            <w:r>
              <w:rPr>
                <w:rFonts w:ascii="宋体" w:hAnsi="宋体" w:hint="eastAsia"/>
                <w:szCs w:val="21"/>
              </w:rPr>
              <w:t>历</w:t>
            </w:r>
          </w:p>
        </w:tc>
        <w:tc>
          <w:tcPr>
            <w:tcW w:w="2576" w:type="dxa"/>
            <w:gridSpan w:val="4"/>
            <w:vAlign w:val="center"/>
          </w:tcPr>
          <w:p w:rsidR="006D618A" w:rsidRDefault="006D618A" w:rsidP="00E4243F">
            <w:pP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rPr>
                <w:rFonts w:ascii="楷体_GB2312" w:eastAsia="楷体_GB2312" w:hAnsi="宋体" w:hint="eastAsia"/>
                <w:szCs w:val="21"/>
              </w:rPr>
            </w:pPr>
          </w:p>
        </w:tc>
      </w:tr>
      <w:tr w:rsidR="006D618A" w:rsidTr="006D618A">
        <w:trPr>
          <w:cantSplit/>
          <w:trHeight w:val="497"/>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rPr>
                <w:rFonts w:ascii="楷体_GB2312" w:eastAsia="楷体_GB2312" w:hAnsi="宋体" w:hint="eastAsia"/>
                <w:szCs w:val="21"/>
              </w:rPr>
            </w:pPr>
          </w:p>
        </w:tc>
      </w:tr>
      <w:tr w:rsidR="006D618A" w:rsidTr="006D618A">
        <w:trPr>
          <w:cantSplit/>
          <w:trHeight w:val="497"/>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rPr>
                <w:rFonts w:ascii="楷体_GB2312" w:eastAsia="楷体_GB2312" w:hAnsi="宋体" w:hint="eastAsia"/>
                <w:szCs w:val="21"/>
              </w:rPr>
            </w:pPr>
          </w:p>
        </w:tc>
      </w:tr>
      <w:tr w:rsidR="006D618A" w:rsidTr="006D618A">
        <w:trPr>
          <w:cantSplit/>
          <w:trHeight w:val="497"/>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rPr>
                <w:rFonts w:ascii="楷体_GB2312" w:eastAsia="楷体_GB2312"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宋体"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宋体"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宋体"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宋体"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r w:rsidR="006D618A" w:rsidTr="006D618A">
        <w:trPr>
          <w:cantSplit/>
          <w:trHeight w:val="454"/>
          <w:jc w:val="center"/>
        </w:trPr>
        <w:tc>
          <w:tcPr>
            <w:tcW w:w="636" w:type="dxa"/>
            <w:vMerge/>
            <w:vAlign w:val="center"/>
          </w:tcPr>
          <w:p w:rsidR="006D618A" w:rsidRDefault="006D618A" w:rsidP="00E4243F">
            <w:pPr>
              <w:jc w:val="center"/>
              <w:rPr>
                <w:rFonts w:ascii="宋体" w:hAnsi="宋体" w:hint="eastAsia"/>
                <w:szCs w:val="21"/>
              </w:rPr>
            </w:pPr>
          </w:p>
        </w:tc>
        <w:tc>
          <w:tcPr>
            <w:tcW w:w="2576" w:type="dxa"/>
            <w:gridSpan w:val="4"/>
            <w:vAlign w:val="center"/>
          </w:tcPr>
          <w:p w:rsidR="006D618A" w:rsidRDefault="006D618A" w:rsidP="00E4243F">
            <w:pPr>
              <w:jc w:val="center"/>
              <w:rPr>
                <w:rFonts w:ascii="楷体_GB2312" w:eastAsia="楷体_GB2312" w:hAnsi="宋体" w:hint="eastAsia"/>
                <w:szCs w:val="21"/>
              </w:rPr>
            </w:pPr>
            <w:r>
              <w:rPr>
                <w:rFonts w:ascii="楷体_GB2312" w:eastAsia="楷体_GB2312" w:hAnsi="宋体" w:hint="eastAsia"/>
                <w:szCs w:val="21"/>
              </w:rPr>
              <w:t xml:space="preserve">   年  月至    年  月</w:t>
            </w:r>
          </w:p>
        </w:tc>
        <w:tc>
          <w:tcPr>
            <w:tcW w:w="5631" w:type="dxa"/>
            <w:gridSpan w:val="9"/>
            <w:vAlign w:val="center"/>
          </w:tcPr>
          <w:p w:rsidR="006D618A" w:rsidRDefault="006D618A" w:rsidP="00E4243F">
            <w:pPr>
              <w:jc w:val="center"/>
              <w:rPr>
                <w:rFonts w:ascii="宋体" w:hAnsi="宋体" w:hint="eastAsia"/>
                <w:szCs w:val="21"/>
              </w:rPr>
            </w:pPr>
          </w:p>
        </w:tc>
      </w:tr>
    </w:tbl>
    <w:tbl>
      <w:tblPr>
        <w:tblpPr w:leftFromText="180" w:rightFromText="180" w:vertAnchor="page" w:horzAnchor="page" w:tblpXSpec="center" w:tblpY="1818"/>
        <w:tblW w:w="9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4"/>
        <w:gridCol w:w="964"/>
        <w:gridCol w:w="945"/>
        <w:gridCol w:w="1364"/>
        <w:gridCol w:w="3291"/>
        <w:gridCol w:w="1645"/>
      </w:tblGrid>
      <w:tr w:rsidR="006D618A" w:rsidTr="00E4243F">
        <w:trPr>
          <w:trHeight w:val="841"/>
          <w:jc w:val="center"/>
        </w:trPr>
        <w:tc>
          <w:tcPr>
            <w:tcW w:w="824" w:type="dxa"/>
            <w:vMerge w:val="restart"/>
            <w:vAlign w:val="center"/>
          </w:tcPr>
          <w:p w:rsidR="006D618A" w:rsidRDefault="006D618A" w:rsidP="00E4243F">
            <w:pPr>
              <w:jc w:val="center"/>
              <w:rPr>
                <w:rFonts w:ascii="宋体" w:hAnsi="宋体" w:hint="eastAsia"/>
                <w:szCs w:val="21"/>
              </w:rPr>
            </w:pPr>
            <w:r>
              <w:rPr>
                <w:rFonts w:ascii="宋体" w:hAnsi="宋体" w:hint="eastAsia"/>
                <w:szCs w:val="21"/>
              </w:rPr>
              <w:lastRenderedPageBreak/>
              <w:t>家</w:t>
            </w:r>
          </w:p>
          <w:p w:rsidR="006D618A" w:rsidRDefault="006D618A" w:rsidP="00E4243F">
            <w:pPr>
              <w:jc w:val="center"/>
              <w:rPr>
                <w:rFonts w:ascii="宋体" w:hAnsi="宋体" w:hint="eastAsia"/>
                <w:szCs w:val="21"/>
              </w:rPr>
            </w:pPr>
            <w:r>
              <w:rPr>
                <w:rFonts w:ascii="宋体" w:hAnsi="宋体" w:hint="eastAsia"/>
                <w:szCs w:val="21"/>
              </w:rPr>
              <w:t>庭</w:t>
            </w:r>
          </w:p>
          <w:p w:rsidR="006D618A" w:rsidRDefault="006D618A" w:rsidP="00E4243F">
            <w:pPr>
              <w:jc w:val="center"/>
              <w:rPr>
                <w:rFonts w:ascii="宋体" w:hAnsi="宋体" w:hint="eastAsia"/>
                <w:szCs w:val="21"/>
              </w:rPr>
            </w:pPr>
            <w:r>
              <w:rPr>
                <w:rFonts w:ascii="宋体" w:hAnsi="宋体" w:hint="eastAsia"/>
                <w:szCs w:val="21"/>
              </w:rPr>
              <w:t>主</w:t>
            </w:r>
          </w:p>
          <w:p w:rsidR="006D618A" w:rsidRDefault="006D618A" w:rsidP="00E4243F">
            <w:pPr>
              <w:jc w:val="center"/>
              <w:rPr>
                <w:rFonts w:ascii="宋体" w:hAnsi="宋体" w:hint="eastAsia"/>
                <w:szCs w:val="21"/>
              </w:rPr>
            </w:pPr>
            <w:r>
              <w:rPr>
                <w:rFonts w:ascii="宋体" w:hAnsi="宋体" w:hint="eastAsia"/>
                <w:szCs w:val="21"/>
              </w:rPr>
              <w:t>要</w:t>
            </w:r>
          </w:p>
          <w:p w:rsidR="006D618A" w:rsidRDefault="006D618A" w:rsidP="00E4243F">
            <w:pPr>
              <w:jc w:val="center"/>
              <w:rPr>
                <w:rFonts w:ascii="宋体" w:hAnsi="宋体" w:hint="eastAsia"/>
                <w:szCs w:val="21"/>
              </w:rPr>
            </w:pPr>
            <w:r>
              <w:rPr>
                <w:rFonts w:ascii="宋体" w:hAnsi="宋体" w:hint="eastAsia"/>
                <w:szCs w:val="21"/>
              </w:rPr>
              <w:t>成</w:t>
            </w:r>
          </w:p>
          <w:p w:rsidR="006D618A" w:rsidRDefault="006D618A" w:rsidP="00E4243F">
            <w:pPr>
              <w:jc w:val="center"/>
              <w:rPr>
                <w:rFonts w:ascii="宋体" w:hAnsi="宋体" w:hint="eastAsia"/>
                <w:szCs w:val="21"/>
              </w:rPr>
            </w:pPr>
            <w:r>
              <w:rPr>
                <w:rFonts w:ascii="宋体" w:hAnsi="宋体" w:hint="eastAsia"/>
                <w:szCs w:val="21"/>
              </w:rPr>
              <w:t>员</w:t>
            </w:r>
          </w:p>
          <w:p w:rsidR="006D618A" w:rsidRDefault="006D618A" w:rsidP="00E4243F">
            <w:pPr>
              <w:jc w:val="center"/>
              <w:rPr>
                <w:rFonts w:ascii="宋体" w:hAnsi="宋体" w:hint="eastAsia"/>
                <w:szCs w:val="21"/>
              </w:rPr>
            </w:pPr>
            <w:r>
              <w:rPr>
                <w:rFonts w:ascii="宋体" w:hAnsi="宋体" w:hint="eastAsia"/>
                <w:szCs w:val="21"/>
              </w:rPr>
              <w:t>及</w:t>
            </w:r>
          </w:p>
          <w:p w:rsidR="006D618A" w:rsidRDefault="006D618A" w:rsidP="00E4243F">
            <w:pPr>
              <w:jc w:val="center"/>
              <w:rPr>
                <w:rFonts w:ascii="宋体" w:hAnsi="宋体" w:hint="eastAsia"/>
                <w:szCs w:val="21"/>
              </w:rPr>
            </w:pPr>
            <w:r>
              <w:rPr>
                <w:rFonts w:ascii="宋体" w:hAnsi="宋体" w:hint="eastAsia"/>
                <w:szCs w:val="21"/>
              </w:rPr>
              <w:t>重</w:t>
            </w:r>
          </w:p>
          <w:p w:rsidR="006D618A" w:rsidRDefault="006D618A" w:rsidP="00E4243F">
            <w:pPr>
              <w:jc w:val="center"/>
              <w:rPr>
                <w:rFonts w:ascii="宋体" w:hAnsi="宋体" w:hint="eastAsia"/>
                <w:szCs w:val="21"/>
              </w:rPr>
            </w:pPr>
            <w:r>
              <w:rPr>
                <w:rFonts w:ascii="宋体" w:hAnsi="宋体" w:hint="eastAsia"/>
                <w:szCs w:val="21"/>
              </w:rPr>
              <w:t>要</w:t>
            </w:r>
          </w:p>
          <w:p w:rsidR="006D618A" w:rsidRDefault="006D618A" w:rsidP="00E4243F">
            <w:pPr>
              <w:jc w:val="center"/>
              <w:rPr>
                <w:rFonts w:ascii="宋体" w:hAnsi="宋体" w:hint="eastAsia"/>
                <w:szCs w:val="21"/>
              </w:rPr>
            </w:pPr>
            <w:r>
              <w:rPr>
                <w:rFonts w:ascii="宋体" w:hAnsi="宋体" w:hint="eastAsia"/>
                <w:szCs w:val="21"/>
              </w:rPr>
              <w:t>社</w:t>
            </w:r>
          </w:p>
          <w:p w:rsidR="006D618A" w:rsidRDefault="006D618A" w:rsidP="00E4243F">
            <w:pPr>
              <w:jc w:val="center"/>
              <w:rPr>
                <w:rFonts w:ascii="宋体" w:hAnsi="宋体" w:hint="eastAsia"/>
                <w:szCs w:val="21"/>
              </w:rPr>
            </w:pPr>
            <w:r>
              <w:rPr>
                <w:rFonts w:ascii="宋体" w:hAnsi="宋体" w:hint="eastAsia"/>
                <w:szCs w:val="21"/>
              </w:rPr>
              <w:t>会</w:t>
            </w:r>
          </w:p>
          <w:p w:rsidR="006D618A" w:rsidRDefault="006D618A" w:rsidP="00E4243F">
            <w:pPr>
              <w:jc w:val="center"/>
              <w:rPr>
                <w:rFonts w:ascii="宋体" w:hAnsi="宋体" w:hint="eastAsia"/>
                <w:szCs w:val="21"/>
              </w:rPr>
            </w:pPr>
            <w:r>
              <w:rPr>
                <w:rFonts w:ascii="宋体" w:hAnsi="宋体" w:hint="eastAsia"/>
                <w:szCs w:val="21"/>
              </w:rPr>
              <w:t>关</w:t>
            </w:r>
          </w:p>
          <w:p w:rsidR="006D618A" w:rsidRDefault="006D618A" w:rsidP="00E4243F">
            <w:pPr>
              <w:jc w:val="center"/>
              <w:rPr>
                <w:szCs w:val="21"/>
              </w:rPr>
            </w:pPr>
            <w:r>
              <w:rPr>
                <w:rFonts w:ascii="宋体" w:hAnsi="宋体" w:hint="eastAsia"/>
                <w:szCs w:val="21"/>
              </w:rPr>
              <w:t>系</w:t>
            </w:r>
          </w:p>
        </w:tc>
        <w:tc>
          <w:tcPr>
            <w:tcW w:w="964" w:type="dxa"/>
            <w:vAlign w:val="center"/>
          </w:tcPr>
          <w:p w:rsidR="006D618A" w:rsidRDefault="006D618A" w:rsidP="00E4243F">
            <w:pPr>
              <w:jc w:val="center"/>
              <w:rPr>
                <w:rFonts w:ascii="宋体" w:hAnsi="宋体" w:hint="eastAsia"/>
                <w:szCs w:val="21"/>
              </w:rPr>
            </w:pPr>
            <w:r>
              <w:rPr>
                <w:rFonts w:ascii="宋体" w:hAnsi="宋体" w:hint="eastAsia"/>
                <w:szCs w:val="21"/>
              </w:rPr>
              <w:t>与本人关系</w:t>
            </w:r>
          </w:p>
        </w:tc>
        <w:tc>
          <w:tcPr>
            <w:tcW w:w="945" w:type="dxa"/>
            <w:vAlign w:val="center"/>
          </w:tcPr>
          <w:p w:rsidR="006D618A" w:rsidRDefault="006D618A" w:rsidP="00E4243F">
            <w:pPr>
              <w:jc w:val="center"/>
              <w:rPr>
                <w:rFonts w:ascii="宋体" w:hAnsi="宋体" w:hint="eastAsia"/>
                <w:szCs w:val="21"/>
              </w:rPr>
            </w:pPr>
            <w:r>
              <w:rPr>
                <w:rFonts w:ascii="宋体" w:hAnsi="宋体" w:hint="eastAsia"/>
                <w:szCs w:val="21"/>
              </w:rPr>
              <w:t>姓名</w:t>
            </w:r>
          </w:p>
        </w:tc>
        <w:tc>
          <w:tcPr>
            <w:tcW w:w="1364" w:type="dxa"/>
            <w:vAlign w:val="center"/>
          </w:tcPr>
          <w:p w:rsidR="006D618A" w:rsidRDefault="006D618A" w:rsidP="00E4243F">
            <w:pPr>
              <w:jc w:val="center"/>
              <w:rPr>
                <w:rFonts w:ascii="宋体" w:hAnsi="宋体" w:hint="eastAsia"/>
                <w:szCs w:val="21"/>
              </w:rPr>
            </w:pPr>
            <w:r>
              <w:rPr>
                <w:rFonts w:ascii="宋体" w:hAnsi="宋体" w:hint="eastAsia"/>
                <w:szCs w:val="21"/>
              </w:rPr>
              <w:t>出生年月</w:t>
            </w:r>
          </w:p>
        </w:tc>
        <w:tc>
          <w:tcPr>
            <w:tcW w:w="3291" w:type="dxa"/>
            <w:vAlign w:val="center"/>
          </w:tcPr>
          <w:p w:rsidR="006D618A" w:rsidRDefault="006D618A" w:rsidP="00E4243F">
            <w:pPr>
              <w:jc w:val="center"/>
              <w:rPr>
                <w:rFonts w:ascii="宋体" w:hAnsi="宋体" w:hint="eastAsia"/>
                <w:szCs w:val="21"/>
              </w:rPr>
            </w:pPr>
            <w:r>
              <w:rPr>
                <w:rFonts w:ascii="宋体" w:hAnsi="宋体" w:hint="eastAsia"/>
                <w:szCs w:val="21"/>
              </w:rPr>
              <w:t>工作单位及职务</w:t>
            </w:r>
          </w:p>
        </w:tc>
        <w:tc>
          <w:tcPr>
            <w:tcW w:w="1645" w:type="dxa"/>
            <w:vAlign w:val="center"/>
          </w:tcPr>
          <w:p w:rsidR="006D618A" w:rsidRDefault="006D618A" w:rsidP="00E4243F">
            <w:pPr>
              <w:jc w:val="center"/>
              <w:rPr>
                <w:rFonts w:ascii="宋体" w:hAnsi="宋体" w:hint="eastAsia"/>
                <w:szCs w:val="21"/>
              </w:rPr>
            </w:pPr>
            <w:r>
              <w:rPr>
                <w:rFonts w:ascii="宋体" w:hAnsi="宋体" w:hint="eastAsia"/>
                <w:szCs w:val="21"/>
              </w:rPr>
              <w:t>政治面貌</w:t>
            </w:r>
          </w:p>
        </w:tc>
      </w:tr>
      <w:tr w:rsidR="006D618A" w:rsidTr="00E4243F">
        <w:trPr>
          <w:trHeight w:val="556"/>
          <w:jc w:val="center"/>
        </w:trPr>
        <w:tc>
          <w:tcPr>
            <w:tcW w:w="824" w:type="dxa"/>
            <w:vMerge/>
            <w:vAlign w:val="center"/>
          </w:tcPr>
          <w:p w:rsidR="006D618A" w:rsidRDefault="006D618A" w:rsidP="00E4243F">
            <w:pPr>
              <w:spacing w:line="300" w:lineRule="exact"/>
              <w:jc w:val="center"/>
              <w:rPr>
                <w:szCs w:val="21"/>
              </w:rPr>
            </w:pPr>
          </w:p>
        </w:tc>
        <w:tc>
          <w:tcPr>
            <w:tcW w:w="964" w:type="dxa"/>
            <w:vAlign w:val="center"/>
          </w:tcPr>
          <w:p w:rsidR="006D618A" w:rsidRDefault="006D618A" w:rsidP="00E4243F">
            <w:pPr>
              <w:jc w:val="center"/>
              <w:rPr>
                <w:rFonts w:ascii="宋体" w:hAnsi="宋体" w:hint="eastAsia"/>
                <w:szCs w:val="21"/>
              </w:rPr>
            </w:pPr>
          </w:p>
        </w:tc>
        <w:tc>
          <w:tcPr>
            <w:tcW w:w="945" w:type="dxa"/>
            <w:vAlign w:val="center"/>
          </w:tcPr>
          <w:p w:rsidR="006D618A" w:rsidRDefault="006D618A" w:rsidP="00E4243F">
            <w:pPr>
              <w:jc w:val="center"/>
              <w:rPr>
                <w:rFonts w:ascii="宋体" w:hAnsi="宋体" w:hint="eastAsia"/>
                <w:szCs w:val="21"/>
              </w:rPr>
            </w:pPr>
          </w:p>
        </w:tc>
        <w:tc>
          <w:tcPr>
            <w:tcW w:w="1364" w:type="dxa"/>
            <w:vAlign w:val="center"/>
          </w:tcPr>
          <w:p w:rsidR="006D618A" w:rsidRDefault="006D618A" w:rsidP="00E4243F">
            <w:pPr>
              <w:jc w:val="center"/>
              <w:rPr>
                <w:rFonts w:ascii="宋体" w:hAnsi="宋体" w:hint="eastAsia"/>
                <w:szCs w:val="21"/>
              </w:rPr>
            </w:pPr>
          </w:p>
        </w:tc>
        <w:tc>
          <w:tcPr>
            <w:tcW w:w="3291" w:type="dxa"/>
            <w:vAlign w:val="center"/>
          </w:tcPr>
          <w:p w:rsidR="006D618A" w:rsidRDefault="006D618A" w:rsidP="00E4243F">
            <w:pPr>
              <w:jc w:val="center"/>
              <w:rPr>
                <w:rFonts w:ascii="宋体" w:hAnsi="宋体" w:hint="eastAsia"/>
                <w:szCs w:val="21"/>
              </w:rPr>
            </w:pPr>
          </w:p>
        </w:tc>
        <w:tc>
          <w:tcPr>
            <w:tcW w:w="1645" w:type="dxa"/>
            <w:vAlign w:val="center"/>
          </w:tcPr>
          <w:p w:rsidR="006D618A" w:rsidRDefault="006D618A" w:rsidP="00E4243F">
            <w:pPr>
              <w:jc w:val="center"/>
              <w:rPr>
                <w:rFonts w:ascii="宋体" w:hAnsi="宋体" w:hint="eastAsia"/>
                <w:szCs w:val="21"/>
              </w:rPr>
            </w:pPr>
          </w:p>
        </w:tc>
      </w:tr>
      <w:tr w:rsidR="006D618A" w:rsidTr="00E4243F">
        <w:trPr>
          <w:cantSplit/>
          <w:trHeight w:val="567"/>
          <w:jc w:val="center"/>
        </w:trPr>
        <w:tc>
          <w:tcPr>
            <w:tcW w:w="824" w:type="dxa"/>
            <w:vMerge/>
            <w:vAlign w:val="center"/>
          </w:tcPr>
          <w:p w:rsidR="006D618A" w:rsidRDefault="006D618A" w:rsidP="00E4243F">
            <w:pPr>
              <w:spacing w:line="300" w:lineRule="exact"/>
              <w:jc w:val="center"/>
              <w:rPr>
                <w:szCs w:val="21"/>
              </w:rPr>
            </w:pPr>
          </w:p>
        </w:tc>
        <w:tc>
          <w:tcPr>
            <w:tcW w:w="964" w:type="dxa"/>
            <w:vAlign w:val="center"/>
          </w:tcPr>
          <w:p w:rsidR="006D618A" w:rsidRDefault="006D618A" w:rsidP="00E4243F">
            <w:pPr>
              <w:spacing w:line="300" w:lineRule="exact"/>
              <w:jc w:val="center"/>
              <w:rPr>
                <w:szCs w:val="21"/>
              </w:rPr>
            </w:pPr>
          </w:p>
        </w:tc>
        <w:tc>
          <w:tcPr>
            <w:tcW w:w="945" w:type="dxa"/>
            <w:vAlign w:val="center"/>
          </w:tcPr>
          <w:p w:rsidR="006D618A" w:rsidRDefault="006D618A" w:rsidP="00E4243F">
            <w:pPr>
              <w:spacing w:line="300" w:lineRule="exact"/>
              <w:jc w:val="center"/>
              <w:rPr>
                <w:szCs w:val="21"/>
              </w:rPr>
            </w:pPr>
          </w:p>
        </w:tc>
        <w:tc>
          <w:tcPr>
            <w:tcW w:w="1364" w:type="dxa"/>
            <w:vAlign w:val="center"/>
          </w:tcPr>
          <w:p w:rsidR="006D618A" w:rsidRDefault="006D618A" w:rsidP="00E4243F">
            <w:pPr>
              <w:spacing w:line="300" w:lineRule="exact"/>
              <w:jc w:val="center"/>
              <w:rPr>
                <w:szCs w:val="21"/>
              </w:rPr>
            </w:pPr>
          </w:p>
        </w:tc>
        <w:tc>
          <w:tcPr>
            <w:tcW w:w="3291" w:type="dxa"/>
            <w:vAlign w:val="center"/>
          </w:tcPr>
          <w:p w:rsidR="006D618A" w:rsidRDefault="006D618A" w:rsidP="00E4243F">
            <w:pPr>
              <w:spacing w:line="300" w:lineRule="exact"/>
              <w:jc w:val="center"/>
              <w:rPr>
                <w:szCs w:val="21"/>
              </w:rPr>
            </w:pPr>
          </w:p>
        </w:tc>
        <w:tc>
          <w:tcPr>
            <w:tcW w:w="1645" w:type="dxa"/>
            <w:vAlign w:val="center"/>
          </w:tcPr>
          <w:p w:rsidR="006D618A" w:rsidRDefault="006D618A" w:rsidP="00E4243F">
            <w:pPr>
              <w:spacing w:line="300" w:lineRule="exact"/>
              <w:jc w:val="center"/>
              <w:rPr>
                <w:szCs w:val="21"/>
              </w:rPr>
            </w:pPr>
          </w:p>
        </w:tc>
      </w:tr>
      <w:tr w:rsidR="006D618A" w:rsidTr="00E4243F">
        <w:trPr>
          <w:cantSplit/>
          <w:trHeight w:val="624"/>
          <w:jc w:val="center"/>
        </w:trPr>
        <w:tc>
          <w:tcPr>
            <w:tcW w:w="824" w:type="dxa"/>
            <w:vMerge/>
          </w:tcPr>
          <w:p w:rsidR="006D618A" w:rsidRDefault="006D618A" w:rsidP="00E4243F">
            <w:pPr>
              <w:rPr>
                <w:szCs w:val="21"/>
              </w:rPr>
            </w:pPr>
          </w:p>
        </w:tc>
        <w:tc>
          <w:tcPr>
            <w:tcW w:w="964" w:type="dxa"/>
            <w:vAlign w:val="center"/>
          </w:tcPr>
          <w:p w:rsidR="006D618A" w:rsidRDefault="006D618A" w:rsidP="00E4243F">
            <w:pPr>
              <w:spacing w:line="320" w:lineRule="exact"/>
              <w:jc w:val="center"/>
              <w:rPr>
                <w:szCs w:val="21"/>
              </w:rPr>
            </w:pPr>
          </w:p>
        </w:tc>
        <w:tc>
          <w:tcPr>
            <w:tcW w:w="945" w:type="dxa"/>
            <w:vAlign w:val="center"/>
          </w:tcPr>
          <w:p w:rsidR="006D618A" w:rsidRDefault="006D618A" w:rsidP="00E4243F">
            <w:pPr>
              <w:kinsoku w:val="0"/>
              <w:spacing w:line="320" w:lineRule="exact"/>
              <w:jc w:val="center"/>
              <w:rPr>
                <w:szCs w:val="21"/>
              </w:rPr>
            </w:pPr>
          </w:p>
        </w:tc>
        <w:tc>
          <w:tcPr>
            <w:tcW w:w="1364" w:type="dxa"/>
            <w:vAlign w:val="center"/>
          </w:tcPr>
          <w:p w:rsidR="006D618A" w:rsidRDefault="006D618A" w:rsidP="00E4243F">
            <w:pPr>
              <w:spacing w:line="320" w:lineRule="exact"/>
              <w:jc w:val="center"/>
              <w:rPr>
                <w:szCs w:val="21"/>
              </w:rPr>
            </w:pPr>
          </w:p>
        </w:tc>
        <w:tc>
          <w:tcPr>
            <w:tcW w:w="3291" w:type="dxa"/>
            <w:vAlign w:val="center"/>
          </w:tcPr>
          <w:p w:rsidR="006D618A" w:rsidRDefault="006D618A" w:rsidP="00E4243F">
            <w:pPr>
              <w:spacing w:line="320" w:lineRule="exact"/>
              <w:jc w:val="center"/>
              <w:rPr>
                <w:szCs w:val="21"/>
              </w:rPr>
            </w:pPr>
          </w:p>
        </w:tc>
        <w:tc>
          <w:tcPr>
            <w:tcW w:w="1645" w:type="dxa"/>
            <w:vAlign w:val="center"/>
          </w:tcPr>
          <w:p w:rsidR="006D618A" w:rsidRDefault="006D618A" w:rsidP="00E4243F">
            <w:pPr>
              <w:spacing w:line="320" w:lineRule="exact"/>
              <w:jc w:val="left"/>
              <w:rPr>
                <w:szCs w:val="21"/>
              </w:rPr>
            </w:pPr>
          </w:p>
        </w:tc>
      </w:tr>
      <w:tr w:rsidR="006D618A" w:rsidTr="00E4243F">
        <w:trPr>
          <w:cantSplit/>
          <w:trHeight w:val="624"/>
          <w:jc w:val="center"/>
        </w:trPr>
        <w:tc>
          <w:tcPr>
            <w:tcW w:w="824" w:type="dxa"/>
            <w:vMerge/>
          </w:tcPr>
          <w:p w:rsidR="006D618A" w:rsidRDefault="006D618A" w:rsidP="00E4243F">
            <w:pPr>
              <w:rPr>
                <w:szCs w:val="21"/>
              </w:rPr>
            </w:pPr>
          </w:p>
        </w:tc>
        <w:tc>
          <w:tcPr>
            <w:tcW w:w="964" w:type="dxa"/>
            <w:vAlign w:val="center"/>
          </w:tcPr>
          <w:p w:rsidR="006D618A" w:rsidRDefault="006D618A" w:rsidP="00E4243F">
            <w:pPr>
              <w:spacing w:line="320" w:lineRule="exact"/>
              <w:jc w:val="center"/>
              <w:rPr>
                <w:szCs w:val="21"/>
              </w:rPr>
            </w:pPr>
          </w:p>
        </w:tc>
        <w:tc>
          <w:tcPr>
            <w:tcW w:w="945" w:type="dxa"/>
            <w:vAlign w:val="center"/>
          </w:tcPr>
          <w:p w:rsidR="006D618A" w:rsidRDefault="006D618A" w:rsidP="00E4243F">
            <w:pPr>
              <w:kinsoku w:val="0"/>
              <w:spacing w:line="320" w:lineRule="exact"/>
              <w:jc w:val="center"/>
              <w:rPr>
                <w:szCs w:val="21"/>
              </w:rPr>
            </w:pPr>
          </w:p>
        </w:tc>
        <w:tc>
          <w:tcPr>
            <w:tcW w:w="1364" w:type="dxa"/>
            <w:vAlign w:val="center"/>
          </w:tcPr>
          <w:p w:rsidR="006D618A" w:rsidRDefault="006D618A" w:rsidP="00E4243F">
            <w:pPr>
              <w:spacing w:line="320" w:lineRule="exact"/>
              <w:jc w:val="center"/>
              <w:rPr>
                <w:szCs w:val="21"/>
              </w:rPr>
            </w:pPr>
          </w:p>
        </w:tc>
        <w:tc>
          <w:tcPr>
            <w:tcW w:w="3291" w:type="dxa"/>
            <w:vAlign w:val="center"/>
          </w:tcPr>
          <w:p w:rsidR="006D618A" w:rsidRDefault="006D618A" w:rsidP="00E4243F">
            <w:pPr>
              <w:spacing w:line="320" w:lineRule="exact"/>
              <w:jc w:val="center"/>
              <w:rPr>
                <w:szCs w:val="21"/>
              </w:rPr>
            </w:pPr>
          </w:p>
        </w:tc>
        <w:tc>
          <w:tcPr>
            <w:tcW w:w="1645" w:type="dxa"/>
            <w:vAlign w:val="center"/>
          </w:tcPr>
          <w:p w:rsidR="006D618A" w:rsidRDefault="006D618A" w:rsidP="00E4243F">
            <w:pPr>
              <w:spacing w:line="320" w:lineRule="exact"/>
              <w:jc w:val="left"/>
              <w:rPr>
                <w:szCs w:val="21"/>
              </w:rPr>
            </w:pPr>
          </w:p>
        </w:tc>
      </w:tr>
      <w:tr w:rsidR="006D618A" w:rsidTr="00E4243F">
        <w:trPr>
          <w:cantSplit/>
          <w:trHeight w:val="624"/>
          <w:jc w:val="center"/>
        </w:trPr>
        <w:tc>
          <w:tcPr>
            <w:tcW w:w="824" w:type="dxa"/>
            <w:vMerge/>
          </w:tcPr>
          <w:p w:rsidR="006D618A" w:rsidRDefault="006D618A" w:rsidP="00E4243F">
            <w:pPr>
              <w:rPr>
                <w:szCs w:val="21"/>
              </w:rPr>
            </w:pPr>
          </w:p>
        </w:tc>
        <w:tc>
          <w:tcPr>
            <w:tcW w:w="964" w:type="dxa"/>
            <w:vAlign w:val="center"/>
          </w:tcPr>
          <w:p w:rsidR="006D618A" w:rsidRDefault="006D618A" w:rsidP="00E4243F">
            <w:pPr>
              <w:spacing w:line="260" w:lineRule="exact"/>
              <w:jc w:val="center"/>
              <w:rPr>
                <w:szCs w:val="21"/>
              </w:rPr>
            </w:pPr>
          </w:p>
        </w:tc>
        <w:tc>
          <w:tcPr>
            <w:tcW w:w="945" w:type="dxa"/>
            <w:vAlign w:val="center"/>
          </w:tcPr>
          <w:p w:rsidR="006D618A" w:rsidRDefault="006D618A" w:rsidP="00E4243F">
            <w:pPr>
              <w:kinsoku w:val="0"/>
              <w:spacing w:line="320" w:lineRule="exact"/>
              <w:jc w:val="center"/>
              <w:rPr>
                <w:szCs w:val="21"/>
              </w:rPr>
            </w:pPr>
          </w:p>
        </w:tc>
        <w:tc>
          <w:tcPr>
            <w:tcW w:w="1364" w:type="dxa"/>
            <w:vAlign w:val="center"/>
          </w:tcPr>
          <w:p w:rsidR="006D618A" w:rsidRDefault="006D618A" w:rsidP="00E4243F">
            <w:pPr>
              <w:spacing w:line="320" w:lineRule="exact"/>
              <w:jc w:val="center"/>
              <w:rPr>
                <w:szCs w:val="21"/>
              </w:rPr>
            </w:pPr>
          </w:p>
        </w:tc>
        <w:tc>
          <w:tcPr>
            <w:tcW w:w="3291" w:type="dxa"/>
            <w:vAlign w:val="center"/>
          </w:tcPr>
          <w:p w:rsidR="006D618A" w:rsidRDefault="006D618A" w:rsidP="00E4243F">
            <w:pPr>
              <w:spacing w:line="320" w:lineRule="exact"/>
              <w:jc w:val="center"/>
              <w:rPr>
                <w:szCs w:val="21"/>
              </w:rPr>
            </w:pPr>
          </w:p>
        </w:tc>
        <w:tc>
          <w:tcPr>
            <w:tcW w:w="1645" w:type="dxa"/>
            <w:vAlign w:val="center"/>
          </w:tcPr>
          <w:p w:rsidR="006D618A" w:rsidRDefault="006D618A" w:rsidP="00E4243F">
            <w:pPr>
              <w:spacing w:line="260" w:lineRule="exact"/>
              <w:rPr>
                <w:szCs w:val="21"/>
              </w:rPr>
            </w:pPr>
          </w:p>
        </w:tc>
      </w:tr>
      <w:tr w:rsidR="006D618A" w:rsidTr="00E4243F">
        <w:trPr>
          <w:trHeight w:val="6423"/>
          <w:jc w:val="center"/>
        </w:trPr>
        <w:tc>
          <w:tcPr>
            <w:tcW w:w="824" w:type="dxa"/>
            <w:vAlign w:val="center"/>
          </w:tcPr>
          <w:p w:rsidR="006D618A" w:rsidRDefault="006D618A" w:rsidP="00E4243F">
            <w:pPr>
              <w:spacing w:line="420" w:lineRule="exact"/>
              <w:ind w:left="113" w:right="113"/>
              <w:jc w:val="center"/>
              <w:rPr>
                <w:rFonts w:hint="eastAsia"/>
                <w:spacing w:val="11"/>
                <w:szCs w:val="21"/>
              </w:rPr>
            </w:pPr>
            <w:r>
              <w:rPr>
                <w:rFonts w:hint="eastAsia"/>
                <w:szCs w:val="21"/>
              </w:rPr>
              <w:t>诚信声明</w:t>
            </w:r>
          </w:p>
        </w:tc>
        <w:tc>
          <w:tcPr>
            <w:tcW w:w="8209" w:type="dxa"/>
            <w:gridSpan w:val="5"/>
            <w:vAlign w:val="center"/>
          </w:tcPr>
          <w:p w:rsidR="006D618A" w:rsidRDefault="006D618A" w:rsidP="00E4243F">
            <w:pPr>
              <w:spacing w:line="480" w:lineRule="exact"/>
              <w:ind w:firstLineChars="200" w:firstLine="560"/>
              <w:jc w:val="left"/>
              <w:rPr>
                <w:rFonts w:ascii="楷体_GB2312" w:eastAsia="楷体_GB2312" w:hAnsi="宋体" w:hint="eastAsia"/>
                <w:sz w:val="28"/>
                <w:szCs w:val="28"/>
              </w:rPr>
            </w:pPr>
            <w:r>
              <w:rPr>
                <w:rFonts w:ascii="楷体_GB2312" w:eastAsia="楷体_GB2312" w:hAnsi="宋体" w:hint="eastAsia"/>
                <w:sz w:val="28"/>
                <w:szCs w:val="28"/>
              </w:rPr>
              <w:t>1、本人承诺符合此次报名范围，在报名表中填写的个人信息均准确、真实。</w:t>
            </w:r>
          </w:p>
          <w:p w:rsidR="006D618A" w:rsidRDefault="006D618A" w:rsidP="00E4243F">
            <w:pPr>
              <w:spacing w:line="480" w:lineRule="exact"/>
              <w:ind w:firstLineChars="200" w:firstLine="560"/>
              <w:jc w:val="left"/>
              <w:rPr>
                <w:rFonts w:ascii="楷体_GB2312" w:eastAsia="楷体_GB2312" w:hAnsi="宋体" w:hint="eastAsia"/>
                <w:sz w:val="28"/>
                <w:szCs w:val="28"/>
              </w:rPr>
            </w:pPr>
            <w:r>
              <w:rPr>
                <w:rFonts w:ascii="楷体_GB2312" w:eastAsia="楷体_GB2312" w:hAnsi="宋体" w:hint="eastAsia"/>
                <w:sz w:val="28"/>
                <w:szCs w:val="28"/>
              </w:rPr>
              <w:t>2、本人提供的身份证、学历等材料原件均符合国家规定且真实、有效。</w:t>
            </w:r>
          </w:p>
          <w:p w:rsidR="006D618A" w:rsidRDefault="006D618A" w:rsidP="00E4243F">
            <w:pPr>
              <w:spacing w:line="480" w:lineRule="exact"/>
              <w:ind w:firstLineChars="200" w:firstLine="560"/>
              <w:jc w:val="left"/>
              <w:rPr>
                <w:rFonts w:ascii="楷体_GB2312" w:eastAsia="楷体_GB2312" w:hAnsi="宋体" w:hint="eastAsia"/>
                <w:sz w:val="28"/>
                <w:szCs w:val="28"/>
              </w:rPr>
            </w:pPr>
            <w:r>
              <w:rPr>
                <w:rFonts w:ascii="楷体_GB2312" w:eastAsia="楷体_GB2312" w:hAnsi="宋体" w:hint="eastAsia"/>
                <w:sz w:val="28"/>
                <w:szCs w:val="28"/>
              </w:rPr>
              <w:t>3、本人已周知考场规则和应考人员违纪违规处理规定，考试当天保证遵守考场规则。</w:t>
            </w:r>
          </w:p>
          <w:p w:rsidR="006D618A" w:rsidRDefault="006D618A" w:rsidP="00E4243F">
            <w:pPr>
              <w:spacing w:line="480" w:lineRule="exact"/>
              <w:ind w:firstLineChars="200" w:firstLine="560"/>
              <w:jc w:val="left"/>
              <w:rPr>
                <w:rFonts w:ascii="楷体_GB2312" w:eastAsia="楷体_GB2312" w:hAnsi="宋体" w:hint="eastAsia"/>
                <w:sz w:val="28"/>
                <w:szCs w:val="28"/>
              </w:rPr>
            </w:pPr>
            <w:r>
              <w:rPr>
                <w:rFonts w:ascii="楷体_GB2312" w:eastAsia="楷体_GB2312" w:hAnsi="宋体" w:hint="eastAsia"/>
                <w:sz w:val="28"/>
                <w:szCs w:val="28"/>
              </w:rPr>
              <w:t>4、如本人有违背上述任何一款的情况，愿按相关规定接受处理，并承担由此造成的一切责任。</w:t>
            </w:r>
          </w:p>
          <w:p w:rsidR="006D618A" w:rsidRDefault="006D618A" w:rsidP="00E4243F">
            <w:pPr>
              <w:spacing w:line="300" w:lineRule="exact"/>
              <w:jc w:val="center"/>
              <w:rPr>
                <w:szCs w:val="21"/>
              </w:rPr>
            </w:pPr>
          </w:p>
          <w:p w:rsidR="006D618A" w:rsidRDefault="006D618A" w:rsidP="00E4243F">
            <w:pPr>
              <w:spacing w:line="300" w:lineRule="exact"/>
              <w:jc w:val="center"/>
              <w:rPr>
                <w:szCs w:val="21"/>
              </w:rPr>
            </w:pPr>
          </w:p>
          <w:p w:rsidR="006D618A" w:rsidRDefault="006D618A" w:rsidP="00E4243F">
            <w:pPr>
              <w:spacing w:line="300" w:lineRule="exact"/>
              <w:jc w:val="center"/>
              <w:rPr>
                <w:szCs w:val="21"/>
              </w:rPr>
            </w:pPr>
          </w:p>
          <w:p w:rsidR="006D618A" w:rsidRDefault="006D618A" w:rsidP="00E4243F">
            <w:pPr>
              <w:spacing w:line="480" w:lineRule="exact"/>
              <w:ind w:left="5250" w:hangingChars="2500" w:hanging="5250"/>
              <w:jc w:val="left"/>
              <w:rPr>
                <w:szCs w:val="21"/>
              </w:rPr>
            </w:pPr>
            <w:r>
              <w:rPr>
                <w:szCs w:val="21"/>
              </w:rPr>
              <w:t xml:space="preserve">             </w:t>
            </w:r>
            <w:r>
              <w:rPr>
                <w:rFonts w:ascii="楷体_GB2312" w:eastAsia="楷体_GB2312" w:hAnsi="宋体" w:hint="eastAsia"/>
                <w:sz w:val="28"/>
                <w:szCs w:val="28"/>
              </w:rPr>
              <w:t xml:space="preserve">                     承诺人：                                      年    月    日</w:t>
            </w:r>
          </w:p>
        </w:tc>
      </w:tr>
    </w:tbl>
    <w:p w:rsidR="006D618A" w:rsidRDefault="006D618A" w:rsidP="006D618A">
      <w:pPr>
        <w:spacing w:line="360" w:lineRule="exact"/>
        <w:rPr>
          <w:rFonts w:ascii="宋体" w:hAnsi="宋体" w:hint="eastAsia"/>
          <w:szCs w:val="21"/>
        </w:rPr>
      </w:pPr>
    </w:p>
    <w:p w:rsidR="006D618A" w:rsidRDefault="006D618A" w:rsidP="006D618A">
      <w:pPr>
        <w:spacing w:line="360" w:lineRule="exact"/>
        <w:rPr>
          <w:rFonts w:ascii="宋体" w:hAnsi="宋体" w:hint="eastAsia"/>
          <w:szCs w:val="21"/>
        </w:rPr>
      </w:pPr>
    </w:p>
    <w:p w:rsidR="006D618A" w:rsidRDefault="006D618A" w:rsidP="006D618A">
      <w:pPr>
        <w:spacing w:line="360" w:lineRule="exact"/>
        <w:rPr>
          <w:rFonts w:ascii="宋体" w:hAnsi="宋体" w:hint="eastAsia"/>
          <w:szCs w:val="21"/>
        </w:rPr>
      </w:pPr>
      <w:r>
        <w:rPr>
          <w:rFonts w:ascii="宋体" w:hAnsi="宋体" w:hint="eastAsia"/>
          <w:szCs w:val="21"/>
        </w:rPr>
        <w:t>备注：1、简历从高中写起；</w:t>
      </w:r>
    </w:p>
    <w:p w:rsidR="006D618A" w:rsidRDefault="006D618A" w:rsidP="006D618A">
      <w:pPr>
        <w:spacing w:line="360" w:lineRule="exact"/>
        <w:ind w:firstLineChars="300" w:firstLine="630"/>
        <w:rPr>
          <w:rFonts w:ascii="宋体" w:hAnsi="宋体" w:hint="eastAsia"/>
          <w:szCs w:val="21"/>
        </w:rPr>
      </w:pPr>
      <w:r>
        <w:rPr>
          <w:rFonts w:ascii="宋体" w:hAnsi="宋体" w:hint="eastAsia"/>
          <w:szCs w:val="21"/>
        </w:rPr>
        <w:t>2、家庭社会关系至少包含父母、配偶和子女；</w:t>
      </w:r>
    </w:p>
    <w:p w:rsidR="006D618A" w:rsidRDefault="006D618A" w:rsidP="006D618A">
      <w:pPr>
        <w:spacing w:line="360" w:lineRule="exact"/>
        <w:ind w:firstLineChars="300" w:firstLine="630"/>
        <w:rPr>
          <w:rFonts w:ascii="宋体" w:hAnsi="宋体" w:hint="eastAsia"/>
          <w:szCs w:val="21"/>
        </w:rPr>
      </w:pPr>
      <w:r>
        <w:rPr>
          <w:rFonts w:ascii="宋体" w:hAnsi="宋体" w:hint="eastAsia"/>
          <w:szCs w:val="21"/>
        </w:rPr>
        <w:t>3、应聘者应对填报信息及提交材料的真实性负责，凡有弄虚作假或与岗位条件要求不符的，一经查实，即取消应聘资格。</w:t>
      </w:r>
    </w:p>
    <w:p w:rsidR="00826B2E" w:rsidRDefault="00826B2E">
      <w:pPr>
        <w:spacing w:line="360" w:lineRule="exact"/>
        <w:rPr>
          <w:rFonts w:eastAsia="仿宋_GB2312"/>
          <w:sz w:val="32"/>
          <w:szCs w:val="32"/>
        </w:rPr>
      </w:pPr>
    </w:p>
    <w:sectPr w:rsidR="00826B2E" w:rsidSect="006D618A">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60" w:rsidRDefault="00B17E60" w:rsidP="00826B2E">
      <w:r>
        <w:separator/>
      </w:r>
    </w:p>
  </w:endnote>
  <w:endnote w:type="continuationSeparator" w:id="0">
    <w:p w:rsidR="00B17E60" w:rsidRDefault="00B17E60" w:rsidP="00826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2E" w:rsidRDefault="00826B2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826B2E" w:rsidRDefault="00826B2E">
                <w:pPr>
                  <w:pStyle w:val="a4"/>
                </w:pPr>
                <w:r>
                  <w:rPr>
                    <w:rFonts w:hint="eastAsia"/>
                  </w:rPr>
                  <w:fldChar w:fldCharType="begin"/>
                </w:r>
                <w:r w:rsidR="00B17E60">
                  <w:rPr>
                    <w:rFonts w:hint="eastAsia"/>
                  </w:rPr>
                  <w:instrText xml:space="preserve"> PAGE  \* MERGEFORMAT </w:instrText>
                </w:r>
                <w:r>
                  <w:rPr>
                    <w:rFonts w:hint="eastAsia"/>
                  </w:rPr>
                  <w:fldChar w:fldCharType="separate"/>
                </w:r>
                <w:r w:rsidR="006D618A">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60" w:rsidRDefault="00B17E60" w:rsidP="00826B2E">
      <w:r>
        <w:separator/>
      </w:r>
    </w:p>
  </w:footnote>
  <w:footnote w:type="continuationSeparator" w:id="0">
    <w:p w:rsidR="00B17E60" w:rsidRDefault="00B17E60" w:rsidP="00826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B0A7815"/>
    <w:rsid w:val="00164E94"/>
    <w:rsid w:val="002040B9"/>
    <w:rsid w:val="00503B26"/>
    <w:rsid w:val="006D51EB"/>
    <w:rsid w:val="006D618A"/>
    <w:rsid w:val="006E7234"/>
    <w:rsid w:val="00760D4B"/>
    <w:rsid w:val="00784E9A"/>
    <w:rsid w:val="0079251E"/>
    <w:rsid w:val="007C441B"/>
    <w:rsid w:val="00826B2E"/>
    <w:rsid w:val="00854C7E"/>
    <w:rsid w:val="008C57BE"/>
    <w:rsid w:val="0090546A"/>
    <w:rsid w:val="009A595B"/>
    <w:rsid w:val="00B17E60"/>
    <w:rsid w:val="00B6220C"/>
    <w:rsid w:val="00BC56CC"/>
    <w:rsid w:val="00D4016F"/>
    <w:rsid w:val="00DA60F5"/>
    <w:rsid w:val="00DB56CA"/>
    <w:rsid w:val="00E74529"/>
    <w:rsid w:val="00E811E2"/>
    <w:rsid w:val="00F51B8B"/>
    <w:rsid w:val="00FC0404"/>
    <w:rsid w:val="014504ED"/>
    <w:rsid w:val="02051C37"/>
    <w:rsid w:val="03085EAA"/>
    <w:rsid w:val="04A03E9B"/>
    <w:rsid w:val="06BE65CD"/>
    <w:rsid w:val="096D500C"/>
    <w:rsid w:val="0B0A467A"/>
    <w:rsid w:val="0C5D05C7"/>
    <w:rsid w:val="0F73115E"/>
    <w:rsid w:val="13D813B4"/>
    <w:rsid w:val="13D865EB"/>
    <w:rsid w:val="1DFD20D0"/>
    <w:rsid w:val="20EE40B9"/>
    <w:rsid w:val="217C5283"/>
    <w:rsid w:val="254F6FA4"/>
    <w:rsid w:val="25AF28E4"/>
    <w:rsid w:val="26297E15"/>
    <w:rsid w:val="27AB07AD"/>
    <w:rsid w:val="29464938"/>
    <w:rsid w:val="2A5E0FF5"/>
    <w:rsid w:val="2D9B30A6"/>
    <w:rsid w:val="30375F5E"/>
    <w:rsid w:val="305D0716"/>
    <w:rsid w:val="363E168A"/>
    <w:rsid w:val="38F10E07"/>
    <w:rsid w:val="3AD80C06"/>
    <w:rsid w:val="3CE43E7F"/>
    <w:rsid w:val="3E0741F1"/>
    <w:rsid w:val="41763B8F"/>
    <w:rsid w:val="44C37EAF"/>
    <w:rsid w:val="49EC2B58"/>
    <w:rsid w:val="4A6723C9"/>
    <w:rsid w:val="4B0A7815"/>
    <w:rsid w:val="4BC34C80"/>
    <w:rsid w:val="4BDC3D6A"/>
    <w:rsid w:val="4D480D6C"/>
    <w:rsid w:val="50F70B2C"/>
    <w:rsid w:val="548C38AC"/>
    <w:rsid w:val="56BC3DC3"/>
    <w:rsid w:val="58DF53E3"/>
    <w:rsid w:val="5B7E5936"/>
    <w:rsid w:val="5C082511"/>
    <w:rsid w:val="5F4F56DF"/>
    <w:rsid w:val="65E23E5E"/>
    <w:rsid w:val="6613514E"/>
    <w:rsid w:val="67C07A9E"/>
    <w:rsid w:val="684A7889"/>
    <w:rsid w:val="68763259"/>
    <w:rsid w:val="73493684"/>
    <w:rsid w:val="739204C8"/>
    <w:rsid w:val="73B561D9"/>
    <w:rsid w:val="75933728"/>
    <w:rsid w:val="766E639E"/>
    <w:rsid w:val="77E02D08"/>
    <w:rsid w:val="7A746A63"/>
    <w:rsid w:val="7B223F69"/>
    <w:rsid w:val="7FF32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B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26B2E"/>
    <w:rPr>
      <w:rFonts w:ascii="宋体" w:hAnsi="Courier New" w:cs="Courier New"/>
      <w:szCs w:val="21"/>
    </w:rPr>
  </w:style>
  <w:style w:type="paragraph" w:styleId="a4">
    <w:name w:val="footer"/>
    <w:basedOn w:val="a"/>
    <w:uiPriority w:val="99"/>
    <w:unhideWhenUsed/>
    <w:qFormat/>
    <w:rsid w:val="00826B2E"/>
    <w:pPr>
      <w:tabs>
        <w:tab w:val="center" w:pos="4153"/>
        <w:tab w:val="right" w:pos="8306"/>
      </w:tabs>
      <w:snapToGrid w:val="0"/>
      <w:jc w:val="left"/>
    </w:pPr>
    <w:rPr>
      <w:sz w:val="18"/>
      <w:szCs w:val="18"/>
    </w:rPr>
  </w:style>
  <w:style w:type="paragraph" w:styleId="a5">
    <w:name w:val="header"/>
    <w:basedOn w:val="a"/>
    <w:qFormat/>
    <w:rsid w:val="00826B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2019-05-09T08:17:00Z</cp:lastPrinted>
  <dcterms:created xsi:type="dcterms:W3CDTF">2019-04-11T06:31:00Z</dcterms:created>
  <dcterms:modified xsi:type="dcterms:W3CDTF">2019-06-04T12:04:00Z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