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230"/>
        <w:gridCol w:w="765"/>
        <w:gridCol w:w="705"/>
        <w:gridCol w:w="2205"/>
        <w:gridCol w:w="765"/>
        <w:gridCol w:w="27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6" w:type="dxa"/>
            <w:gridSpan w:val="7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/>
                <w:i w:val="0"/>
                <w:iCs w:val="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30"/>
                <w:szCs w:val="30"/>
              </w:rPr>
              <w:t xml:space="preserve">附件1： 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广州市</w:t>
            </w:r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u w:val="none"/>
              </w:rPr>
              <w:t>天河区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eastAsia="zh-CN"/>
              </w:rPr>
              <w:t>政务服务中心2019年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</w:rPr>
            </w:pP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0"/>
                <w:szCs w:val="30"/>
                <w:lang w:eastAsia="zh-CN"/>
              </w:rPr>
              <w:t>编外合同制工作人员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0"/>
                <w:szCs w:val="30"/>
              </w:rPr>
              <w:t>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岗位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招聘人数</w:t>
            </w:r>
          </w:p>
        </w:tc>
        <w:tc>
          <w:tcPr>
            <w:tcW w:w="57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资   格   条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专  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学历学位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窗口受理、咨询导办、大厅管理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行政辅助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经济学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C02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）、法学（C03）、文学（C05）、统计类（C0703）、管理学（C12）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大专学历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30周岁以内（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1989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（含）之后出生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（截止日期为报名首日）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2、具有对外窗口服务工作经验者优先。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56AEF"/>
    <w:rsid w:val="60415870"/>
    <w:rsid w:val="7AB56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2019-07-02T07:41:00Z</dcterms:created>
  <dc:creator>Administrator</dc:creator>
  <cp:lastModifiedBy>w7installer</cp:lastModifiedBy>
  <dcterms:modified xsi:type="dcterms:W3CDTF">2019-07-03T00:48:13Z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