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方正黑体_GBK"/>
          <w:kern w:val="0"/>
          <w:sz w:val="32"/>
          <w:szCs w:val="32"/>
        </w:rPr>
      </w:pPr>
      <w:r>
        <w:rPr>
          <w:rFonts w:hint="eastAsia" w:eastAsia="方正黑体_GBK"/>
          <w:kern w:val="0"/>
          <w:sz w:val="32"/>
          <w:szCs w:val="32"/>
        </w:rPr>
        <w:t>附件2</w:t>
      </w:r>
    </w:p>
    <w:p>
      <w:pPr>
        <w:widowControl/>
        <w:spacing w:line="600" w:lineRule="exact"/>
        <w:jc w:val="left"/>
        <w:rPr>
          <w:rFonts w:eastAsia="方正黑体_GBK"/>
          <w:kern w:val="0"/>
          <w:sz w:val="32"/>
          <w:szCs w:val="32"/>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tbl>
      <w:tblPr>
        <w:tblStyle w:val="6"/>
        <w:tblW w:w="12915" w:type="dxa"/>
        <w:jc w:val="center"/>
        <w:tblInd w:w="0" w:type="dxa"/>
        <w:tblLayout w:type="fixed"/>
        <w:tblCellMar>
          <w:top w:w="0" w:type="dxa"/>
          <w:left w:w="108" w:type="dxa"/>
          <w:bottom w:w="0" w:type="dxa"/>
          <w:right w:w="108" w:type="dxa"/>
        </w:tblCellMar>
      </w:tblPr>
      <w:tblGrid>
        <w:gridCol w:w="528"/>
        <w:gridCol w:w="816"/>
        <w:gridCol w:w="816"/>
        <w:gridCol w:w="3560"/>
        <w:gridCol w:w="3945"/>
        <w:gridCol w:w="3250"/>
      </w:tblGrid>
      <w:tr>
        <w:tblPrEx>
          <w:tblLayout w:type="fixed"/>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Layout w:type="fixed"/>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Layout w:type="fixed"/>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Layout w:type="fixed"/>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Layout w:type="fixed"/>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Layout w:type="fixed"/>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Layout w:type="fixed"/>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Layout w:type="fixed"/>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Layout w:type="fixed"/>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Layout w:type="fixed"/>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Layout w:type="fixed"/>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Layout w:type="fixed"/>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Layout w:type="fixed"/>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Layout w:type="fixed"/>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Layout w:type="fixed"/>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Layout w:type="fixed"/>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widowControl/>
        <w:spacing w:line="600" w:lineRule="exact"/>
        <w:jc w:val="left"/>
        <w:rPr>
          <w:rFonts w:eastAsia="方正黑体_GBK"/>
          <w:kern w:val="0"/>
          <w:sz w:val="32"/>
          <w:szCs w:val="32"/>
        </w:rPr>
      </w:pPr>
    </w:p>
    <w:p>
      <w:pPr>
        <w:widowControl/>
        <w:spacing w:line="600" w:lineRule="exact"/>
        <w:jc w:val="left"/>
        <w:rPr>
          <w:rFonts w:eastAsia="方正黑体_GBK"/>
          <w:kern w:val="0"/>
          <w:sz w:val="32"/>
          <w:szCs w:val="32"/>
        </w:rPr>
      </w:pPr>
    </w:p>
    <w:p>
      <w:pPr>
        <w:widowControl/>
        <w:spacing w:line="600" w:lineRule="exact"/>
        <w:jc w:val="left"/>
        <w:rPr>
          <w:rFonts w:eastAsia="方正黑体_GBK"/>
          <w:kern w:val="0"/>
          <w:sz w:val="32"/>
          <w:szCs w:val="32"/>
        </w:rPr>
      </w:pPr>
    </w:p>
    <w:p>
      <w:pPr>
        <w:widowControl/>
        <w:spacing w:line="600" w:lineRule="exact"/>
        <w:jc w:val="left"/>
        <w:rPr>
          <w:rFonts w:eastAsia="方正黑体_GBK"/>
          <w:kern w:val="0"/>
          <w:sz w:val="32"/>
          <w:szCs w:val="32"/>
        </w:rPr>
        <w:sectPr>
          <w:headerReference r:id="rId3" w:type="default"/>
          <w:footerReference r:id="rId5" w:type="default"/>
          <w:headerReference r:id="rId4" w:type="even"/>
          <w:footerReference r:id="rId6" w:type="even"/>
          <w:pgSz w:w="16838" w:h="11906" w:orient="landscape"/>
          <w:pgMar w:top="1587" w:right="2098" w:bottom="1474" w:left="1984" w:header="851" w:footer="992" w:gutter="0"/>
          <w:cols w:space="720" w:num="1"/>
          <w:docGrid w:type="linesAndChars" w:linePitch="312" w:charSpace="0"/>
        </w:sectPr>
      </w:pPr>
    </w:p>
    <w:p>
      <w:pPr>
        <w:widowControl/>
        <w:spacing w:line="600" w:lineRule="exact"/>
        <w:jc w:val="left"/>
        <w:rPr>
          <w:rFonts w:eastAsia="方正黑体_GBK"/>
          <w:kern w:val="0"/>
          <w:sz w:val="32"/>
          <w:szCs w:val="32"/>
        </w:rPr>
      </w:pPr>
      <w:bookmarkStart w:id="0" w:name="_GoBack"/>
      <w:bookmarkEnd w:id="0"/>
    </w:p>
    <w:sectPr>
      <w:pgSz w:w="11906" w:h="16838"/>
      <w:pgMar w:top="2098" w:right="1474" w:bottom="1984" w:left="1587" w:header="851" w:footer="992" w:gutter="0"/>
      <w:cols w:space="0" w:num="1"/>
      <w:docGrid w:type="linesAndChars" w:linePitch="312"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wiss"/>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2049" o:spid="_x0000_s2049" o:spt="202" type="#_x0000_t202" style="position:absolute;left:0pt;margin-left:270.95pt;margin-top:-26.65pt;height:48.5pt;width:172pt;mso-position-horizontal-relative:margin;z-index:251658240;mso-width-relative:page;mso-height-relative:page;" filled="f" stroked="f" coordsize="21600,21600">
          <v:path/>
          <v:fill on="f" focussize="0,0"/>
          <v:stroke on="f" joinstyle="miter"/>
          <v:imagedata o:title=""/>
          <o:lock v:ext="edit"/>
          <v:textbox inset="0mm,0mm,0mm,0mm">
            <w:txbxContent>
              <w:p>
                <w:pPr>
                  <w:pStyle w:val="3"/>
                  <w:jc w:val="right"/>
                  <w:rPr>
                    <w:rFonts w:ascii="Times New Roman" w:hAnsi="Times New Roman" w:cs="Times New Roman"/>
                    <w:sz w:val="30"/>
                    <w:szCs w:val="30"/>
                  </w:rPr>
                </w:pPr>
                <w:r>
                  <w:rPr>
                    <w:rFonts w:ascii="Times New Roman" w:hAnsi="Times New Roman" w:cs="Times New Roman"/>
                    <w:sz w:val="30"/>
                    <w:szCs w:val="30"/>
                    <w:lang w:val="zh-CN"/>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7</w:t>
                </w:r>
                <w:r>
                  <w:rPr>
                    <w:rFonts w:ascii="Times New Roman" w:hAnsi="Times New Roman" w:cs="Times New Roman"/>
                    <w:sz w:val="30"/>
                    <w:szCs w:val="30"/>
                    <w:lang w:val="zh-CN"/>
                  </w:rPr>
                  <w:fldChar w:fldCharType="end"/>
                </w:r>
                <w:r>
                  <w:rPr>
                    <w:rFonts w:ascii="Times New Roman" w:hAnsi="Times New Roman" w:cs="Times New Roman"/>
                    <w:sz w:val="30"/>
                    <w:szCs w:val="30"/>
                    <w:lang w:val="zh-CN"/>
                  </w:rPr>
                  <w:t>—</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left:0.55pt;margin-top:-38.35pt;height:49.35pt;width:222.85pt;mso-position-horizontal-relative:margin;z-index:251659264;mso-width-relative:page;mso-height-relative:page;" filled="f" stroked="f" coordsize="21600,21600">
          <v:path/>
          <v:fill on="f" focussize="0,0"/>
          <v:stroke on="f" joinstyle="miter"/>
          <v:imagedata o:title=""/>
          <o:lock v:ext="edit"/>
          <v:textbox inset="0mm,0mm,0mm,0mm">
            <w:txbxContent>
              <w:p>
                <w:pPr>
                  <w:pStyle w:val="3"/>
                  <w:rPr>
                    <w:rFonts w:ascii="Times New Roman" w:hAnsi="Times New Roman" w:eastAsia="宋体" w:cs="Times New Roman"/>
                    <w:sz w:val="30"/>
                    <w:szCs w:val="30"/>
                  </w:rPr>
                </w:pPr>
                <w:r>
                  <w:rPr>
                    <w:rFonts w:ascii="Times New Roman" w:hAnsi="Times New Roman" w:cs="Times New Roman"/>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8</w:t>
                </w:r>
                <w:r>
                  <w:rPr>
                    <w:rFonts w:ascii="Times New Roman" w:hAnsi="Times New Roman" w:cs="Times New Roman"/>
                    <w:sz w:val="30"/>
                    <w:szCs w:val="30"/>
                  </w:rPr>
                  <w:fldChar w:fldCharType="end"/>
                </w:r>
                <w:r>
                  <w:rPr>
                    <w:rFonts w:ascii="Times New Roman" w:hAnsi="Times New Roman" w:cs="Times New Roman"/>
                    <w:sz w:val="30"/>
                    <w:szCs w:val="30"/>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847"/>
        <w:tab w:val="clear" w:pos="4153"/>
      </w:tabs>
      <w:wordWrap w:val="0"/>
      <w:ind w:right="360"/>
      <w:jc w:val="both"/>
    </w:pPr>
    <w:r>
      <w:rPr>
        <w:rFonts w:hint="eastAsia"/>
      </w:rPr>
      <w:t xml:space="preserve">                    </w:t>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93019"/>
    <w:rsid w:val="00000269"/>
    <w:rsid w:val="000049F6"/>
    <w:rsid w:val="00005ADE"/>
    <w:rsid w:val="00006B98"/>
    <w:rsid w:val="0001102B"/>
    <w:rsid w:val="000111F2"/>
    <w:rsid w:val="000128DF"/>
    <w:rsid w:val="0001304A"/>
    <w:rsid w:val="000147CA"/>
    <w:rsid w:val="00015640"/>
    <w:rsid w:val="00017D02"/>
    <w:rsid w:val="00020B05"/>
    <w:rsid w:val="0002104F"/>
    <w:rsid w:val="00026E8F"/>
    <w:rsid w:val="000309A0"/>
    <w:rsid w:val="000321AA"/>
    <w:rsid w:val="00033EA7"/>
    <w:rsid w:val="00036487"/>
    <w:rsid w:val="000369E4"/>
    <w:rsid w:val="000374D3"/>
    <w:rsid w:val="0003784F"/>
    <w:rsid w:val="00040786"/>
    <w:rsid w:val="00040B89"/>
    <w:rsid w:val="00041176"/>
    <w:rsid w:val="00041477"/>
    <w:rsid w:val="0004555F"/>
    <w:rsid w:val="00050DEF"/>
    <w:rsid w:val="000528EE"/>
    <w:rsid w:val="00053B67"/>
    <w:rsid w:val="00066B6E"/>
    <w:rsid w:val="0007223C"/>
    <w:rsid w:val="00072821"/>
    <w:rsid w:val="00072B2A"/>
    <w:rsid w:val="00073583"/>
    <w:rsid w:val="00074330"/>
    <w:rsid w:val="00076999"/>
    <w:rsid w:val="00080D7F"/>
    <w:rsid w:val="00080F75"/>
    <w:rsid w:val="00083570"/>
    <w:rsid w:val="00083628"/>
    <w:rsid w:val="00083C7C"/>
    <w:rsid w:val="000860E9"/>
    <w:rsid w:val="0009409E"/>
    <w:rsid w:val="000957FC"/>
    <w:rsid w:val="00096055"/>
    <w:rsid w:val="00096BA8"/>
    <w:rsid w:val="000A0CC6"/>
    <w:rsid w:val="000A15E3"/>
    <w:rsid w:val="000A1E65"/>
    <w:rsid w:val="000A3921"/>
    <w:rsid w:val="000A4666"/>
    <w:rsid w:val="000B06D6"/>
    <w:rsid w:val="000B55AB"/>
    <w:rsid w:val="000B6EB7"/>
    <w:rsid w:val="000C07DD"/>
    <w:rsid w:val="000C0B3A"/>
    <w:rsid w:val="000C1F9A"/>
    <w:rsid w:val="000C2141"/>
    <w:rsid w:val="000C2CD8"/>
    <w:rsid w:val="000C404E"/>
    <w:rsid w:val="000C4096"/>
    <w:rsid w:val="000C4A62"/>
    <w:rsid w:val="000C7EDE"/>
    <w:rsid w:val="000D1143"/>
    <w:rsid w:val="000D32B8"/>
    <w:rsid w:val="000D3733"/>
    <w:rsid w:val="000E25DD"/>
    <w:rsid w:val="000E5864"/>
    <w:rsid w:val="000E70AF"/>
    <w:rsid w:val="000E72A0"/>
    <w:rsid w:val="000F1B50"/>
    <w:rsid w:val="000F21DF"/>
    <w:rsid w:val="000F36F6"/>
    <w:rsid w:val="000F4643"/>
    <w:rsid w:val="000F6294"/>
    <w:rsid w:val="001007F7"/>
    <w:rsid w:val="00100A04"/>
    <w:rsid w:val="001025A4"/>
    <w:rsid w:val="00102782"/>
    <w:rsid w:val="00105606"/>
    <w:rsid w:val="0011556B"/>
    <w:rsid w:val="00115A38"/>
    <w:rsid w:val="00117ACB"/>
    <w:rsid w:val="00121A6D"/>
    <w:rsid w:val="00121B0E"/>
    <w:rsid w:val="0012775D"/>
    <w:rsid w:val="00135683"/>
    <w:rsid w:val="00136BE9"/>
    <w:rsid w:val="00137069"/>
    <w:rsid w:val="00137F9B"/>
    <w:rsid w:val="0014319A"/>
    <w:rsid w:val="001437BD"/>
    <w:rsid w:val="00145C50"/>
    <w:rsid w:val="0014607D"/>
    <w:rsid w:val="001479AB"/>
    <w:rsid w:val="00150323"/>
    <w:rsid w:val="001519C1"/>
    <w:rsid w:val="00154394"/>
    <w:rsid w:val="00154497"/>
    <w:rsid w:val="00155105"/>
    <w:rsid w:val="00156449"/>
    <w:rsid w:val="00173E64"/>
    <w:rsid w:val="001772FC"/>
    <w:rsid w:val="001805E3"/>
    <w:rsid w:val="001814E4"/>
    <w:rsid w:val="001818ED"/>
    <w:rsid w:val="001828BB"/>
    <w:rsid w:val="001873FE"/>
    <w:rsid w:val="00187D91"/>
    <w:rsid w:val="00192110"/>
    <w:rsid w:val="00193019"/>
    <w:rsid w:val="00193CEA"/>
    <w:rsid w:val="00194277"/>
    <w:rsid w:val="0019476A"/>
    <w:rsid w:val="00197E6D"/>
    <w:rsid w:val="001A0FC2"/>
    <w:rsid w:val="001A1AF3"/>
    <w:rsid w:val="001A72C6"/>
    <w:rsid w:val="001A7387"/>
    <w:rsid w:val="001A785C"/>
    <w:rsid w:val="001A799E"/>
    <w:rsid w:val="001A79D9"/>
    <w:rsid w:val="001B1243"/>
    <w:rsid w:val="001B1259"/>
    <w:rsid w:val="001B274F"/>
    <w:rsid w:val="001B2883"/>
    <w:rsid w:val="001C0D49"/>
    <w:rsid w:val="001C1420"/>
    <w:rsid w:val="001C17FC"/>
    <w:rsid w:val="001C2AA5"/>
    <w:rsid w:val="001C2BF3"/>
    <w:rsid w:val="001C2DAD"/>
    <w:rsid w:val="001C33BF"/>
    <w:rsid w:val="001C5BA3"/>
    <w:rsid w:val="001C61D0"/>
    <w:rsid w:val="001C6B42"/>
    <w:rsid w:val="001D321E"/>
    <w:rsid w:val="001D5B8F"/>
    <w:rsid w:val="001E4405"/>
    <w:rsid w:val="001E4670"/>
    <w:rsid w:val="001E73F9"/>
    <w:rsid w:val="001F220C"/>
    <w:rsid w:val="001F27AF"/>
    <w:rsid w:val="001F348F"/>
    <w:rsid w:val="001F38CC"/>
    <w:rsid w:val="001F4490"/>
    <w:rsid w:val="001F6FA9"/>
    <w:rsid w:val="00200944"/>
    <w:rsid w:val="002037D9"/>
    <w:rsid w:val="00204D93"/>
    <w:rsid w:val="002059A6"/>
    <w:rsid w:val="0020618E"/>
    <w:rsid w:val="002079A2"/>
    <w:rsid w:val="00215603"/>
    <w:rsid w:val="00215B7C"/>
    <w:rsid w:val="00216496"/>
    <w:rsid w:val="00216C03"/>
    <w:rsid w:val="0022316F"/>
    <w:rsid w:val="0022507C"/>
    <w:rsid w:val="00226010"/>
    <w:rsid w:val="00230B54"/>
    <w:rsid w:val="0023234A"/>
    <w:rsid w:val="002341B1"/>
    <w:rsid w:val="00234386"/>
    <w:rsid w:val="00234F76"/>
    <w:rsid w:val="002358B2"/>
    <w:rsid w:val="002374B4"/>
    <w:rsid w:val="0024124F"/>
    <w:rsid w:val="00243066"/>
    <w:rsid w:val="00244314"/>
    <w:rsid w:val="00244ED3"/>
    <w:rsid w:val="0024634F"/>
    <w:rsid w:val="00250387"/>
    <w:rsid w:val="002619FF"/>
    <w:rsid w:val="00263C33"/>
    <w:rsid w:val="002653E5"/>
    <w:rsid w:val="00266E72"/>
    <w:rsid w:val="00270DBE"/>
    <w:rsid w:val="00273C7C"/>
    <w:rsid w:val="00281DE1"/>
    <w:rsid w:val="002844EE"/>
    <w:rsid w:val="00296A20"/>
    <w:rsid w:val="00296C28"/>
    <w:rsid w:val="00297191"/>
    <w:rsid w:val="002A2644"/>
    <w:rsid w:val="002A2E39"/>
    <w:rsid w:val="002A3967"/>
    <w:rsid w:val="002A67A1"/>
    <w:rsid w:val="002A70FD"/>
    <w:rsid w:val="002A7777"/>
    <w:rsid w:val="002A7AE5"/>
    <w:rsid w:val="002B27F7"/>
    <w:rsid w:val="002B38AD"/>
    <w:rsid w:val="002B55C7"/>
    <w:rsid w:val="002C4623"/>
    <w:rsid w:val="002C5248"/>
    <w:rsid w:val="002C7E70"/>
    <w:rsid w:val="002D00D8"/>
    <w:rsid w:val="002D22F4"/>
    <w:rsid w:val="002D4C91"/>
    <w:rsid w:val="002E1165"/>
    <w:rsid w:val="002E2396"/>
    <w:rsid w:val="002E2527"/>
    <w:rsid w:val="002E2809"/>
    <w:rsid w:val="002E4DC0"/>
    <w:rsid w:val="002E5045"/>
    <w:rsid w:val="002E7A6C"/>
    <w:rsid w:val="002F0893"/>
    <w:rsid w:val="002F4BDB"/>
    <w:rsid w:val="002F5533"/>
    <w:rsid w:val="002F7C70"/>
    <w:rsid w:val="00302706"/>
    <w:rsid w:val="00303B1D"/>
    <w:rsid w:val="00304030"/>
    <w:rsid w:val="003062AF"/>
    <w:rsid w:val="003064FC"/>
    <w:rsid w:val="00306FCE"/>
    <w:rsid w:val="00310318"/>
    <w:rsid w:val="0031037D"/>
    <w:rsid w:val="00313A6C"/>
    <w:rsid w:val="00315A6D"/>
    <w:rsid w:val="00315E20"/>
    <w:rsid w:val="00316954"/>
    <w:rsid w:val="0031753D"/>
    <w:rsid w:val="0032295E"/>
    <w:rsid w:val="00332EA3"/>
    <w:rsid w:val="00333BCA"/>
    <w:rsid w:val="00333D4B"/>
    <w:rsid w:val="00334E3B"/>
    <w:rsid w:val="00335076"/>
    <w:rsid w:val="003355EA"/>
    <w:rsid w:val="003371F1"/>
    <w:rsid w:val="00337677"/>
    <w:rsid w:val="00340435"/>
    <w:rsid w:val="00342273"/>
    <w:rsid w:val="00346168"/>
    <w:rsid w:val="003470AB"/>
    <w:rsid w:val="00354636"/>
    <w:rsid w:val="00360D82"/>
    <w:rsid w:val="00361062"/>
    <w:rsid w:val="0036152E"/>
    <w:rsid w:val="00361AA1"/>
    <w:rsid w:val="003660AB"/>
    <w:rsid w:val="00366200"/>
    <w:rsid w:val="003702C0"/>
    <w:rsid w:val="0037079C"/>
    <w:rsid w:val="00371EC7"/>
    <w:rsid w:val="0038095F"/>
    <w:rsid w:val="00384E4C"/>
    <w:rsid w:val="00385185"/>
    <w:rsid w:val="00386C0F"/>
    <w:rsid w:val="00386E60"/>
    <w:rsid w:val="00387B2F"/>
    <w:rsid w:val="003920A4"/>
    <w:rsid w:val="00392652"/>
    <w:rsid w:val="00393580"/>
    <w:rsid w:val="00394621"/>
    <w:rsid w:val="00394C7B"/>
    <w:rsid w:val="00395080"/>
    <w:rsid w:val="003960A6"/>
    <w:rsid w:val="00397023"/>
    <w:rsid w:val="003A0E06"/>
    <w:rsid w:val="003A40D5"/>
    <w:rsid w:val="003A43B7"/>
    <w:rsid w:val="003A5135"/>
    <w:rsid w:val="003A654A"/>
    <w:rsid w:val="003A7CC5"/>
    <w:rsid w:val="003B0315"/>
    <w:rsid w:val="003B04DB"/>
    <w:rsid w:val="003B1B22"/>
    <w:rsid w:val="003B276B"/>
    <w:rsid w:val="003B47B6"/>
    <w:rsid w:val="003B4A5F"/>
    <w:rsid w:val="003C0110"/>
    <w:rsid w:val="003C020A"/>
    <w:rsid w:val="003D08D6"/>
    <w:rsid w:val="003D13CA"/>
    <w:rsid w:val="003D32BB"/>
    <w:rsid w:val="003D3E98"/>
    <w:rsid w:val="003D5C49"/>
    <w:rsid w:val="003E0852"/>
    <w:rsid w:val="003E156D"/>
    <w:rsid w:val="003E3799"/>
    <w:rsid w:val="003E3D35"/>
    <w:rsid w:val="003E4798"/>
    <w:rsid w:val="003E4DDF"/>
    <w:rsid w:val="003F059F"/>
    <w:rsid w:val="003F09D1"/>
    <w:rsid w:val="003F0EB7"/>
    <w:rsid w:val="003F225F"/>
    <w:rsid w:val="003F2888"/>
    <w:rsid w:val="003F2C0C"/>
    <w:rsid w:val="003F7183"/>
    <w:rsid w:val="003F7C3D"/>
    <w:rsid w:val="00401F61"/>
    <w:rsid w:val="00411180"/>
    <w:rsid w:val="0041475A"/>
    <w:rsid w:val="00420DA9"/>
    <w:rsid w:val="0042186B"/>
    <w:rsid w:val="00422C7B"/>
    <w:rsid w:val="00422FC3"/>
    <w:rsid w:val="00427127"/>
    <w:rsid w:val="0043042C"/>
    <w:rsid w:val="00431365"/>
    <w:rsid w:val="00433E81"/>
    <w:rsid w:val="00434AE2"/>
    <w:rsid w:val="0043649B"/>
    <w:rsid w:val="004372F4"/>
    <w:rsid w:val="004374D2"/>
    <w:rsid w:val="004379A7"/>
    <w:rsid w:val="00440572"/>
    <w:rsid w:val="00441B4D"/>
    <w:rsid w:val="00444DB0"/>
    <w:rsid w:val="00446D1C"/>
    <w:rsid w:val="00451762"/>
    <w:rsid w:val="00451B33"/>
    <w:rsid w:val="0045225B"/>
    <w:rsid w:val="0045249A"/>
    <w:rsid w:val="00453055"/>
    <w:rsid w:val="004538BA"/>
    <w:rsid w:val="00454D67"/>
    <w:rsid w:val="00456110"/>
    <w:rsid w:val="004562BC"/>
    <w:rsid w:val="00457448"/>
    <w:rsid w:val="00460D0C"/>
    <w:rsid w:val="00461224"/>
    <w:rsid w:val="00461EBD"/>
    <w:rsid w:val="00462408"/>
    <w:rsid w:val="004626C0"/>
    <w:rsid w:val="00463203"/>
    <w:rsid w:val="0046394D"/>
    <w:rsid w:val="0046655F"/>
    <w:rsid w:val="00467282"/>
    <w:rsid w:val="0047065E"/>
    <w:rsid w:val="00472165"/>
    <w:rsid w:val="00482676"/>
    <w:rsid w:val="0048417B"/>
    <w:rsid w:val="00486F15"/>
    <w:rsid w:val="00490A55"/>
    <w:rsid w:val="004917F5"/>
    <w:rsid w:val="00491940"/>
    <w:rsid w:val="00492E04"/>
    <w:rsid w:val="004941C8"/>
    <w:rsid w:val="00495430"/>
    <w:rsid w:val="004A015F"/>
    <w:rsid w:val="004A043E"/>
    <w:rsid w:val="004A1B95"/>
    <w:rsid w:val="004A3480"/>
    <w:rsid w:val="004A432A"/>
    <w:rsid w:val="004A444C"/>
    <w:rsid w:val="004A6699"/>
    <w:rsid w:val="004A6E42"/>
    <w:rsid w:val="004B1DF8"/>
    <w:rsid w:val="004B5FD4"/>
    <w:rsid w:val="004B724A"/>
    <w:rsid w:val="004B729C"/>
    <w:rsid w:val="004B7438"/>
    <w:rsid w:val="004C45FC"/>
    <w:rsid w:val="004D02B9"/>
    <w:rsid w:val="004D032D"/>
    <w:rsid w:val="004D2BA1"/>
    <w:rsid w:val="004D5500"/>
    <w:rsid w:val="004D6C81"/>
    <w:rsid w:val="004E0A9E"/>
    <w:rsid w:val="004E5067"/>
    <w:rsid w:val="004E659D"/>
    <w:rsid w:val="004F1C80"/>
    <w:rsid w:val="004F1F47"/>
    <w:rsid w:val="004F2533"/>
    <w:rsid w:val="00504B1E"/>
    <w:rsid w:val="00507D88"/>
    <w:rsid w:val="0051604C"/>
    <w:rsid w:val="00516A30"/>
    <w:rsid w:val="0052023C"/>
    <w:rsid w:val="00520DDD"/>
    <w:rsid w:val="00523642"/>
    <w:rsid w:val="00530359"/>
    <w:rsid w:val="00530CC1"/>
    <w:rsid w:val="00532FFC"/>
    <w:rsid w:val="00533006"/>
    <w:rsid w:val="005362B0"/>
    <w:rsid w:val="00536FF0"/>
    <w:rsid w:val="00541AE6"/>
    <w:rsid w:val="0054546B"/>
    <w:rsid w:val="005476C1"/>
    <w:rsid w:val="005523C4"/>
    <w:rsid w:val="00553380"/>
    <w:rsid w:val="00553BD7"/>
    <w:rsid w:val="00554BA0"/>
    <w:rsid w:val="005557F6"/>
    <w:rsid w:val="005567D9"/>
    <w:rsid w:val="0055727B"/>
    <w:rsid w:val="00560915"/>
    <w:rsid w:val="00565E9E"/>
    <w:rsid w:val="00567728"/>
    <w:rsid w:val="005712F9"/>
    <w:rsid w:val="00571ECE"/>
    <w:rsid w:val="005730BC"/>
    <w:rsid w:val="005739F5"/>
    <w:rsid w:val="00574025"/>
    <w:rsid w:val="00575B97"/>
    <w:rsid w:val="00576894"/>
    <w:rsid w:val="00580035"/>
    <w:rsid w:val="005821BC"/>
    <w:rsid w:val="005826B1"/>
    <w:rsid w:val="005833EC"/>
    <w:rsid w:val="0058409A"/>
    <w:rsid w:val="00586E85"/>
    <w:rsid w:val="00592C72"/>
    <w:rsid w:val="0059438A"/>
    <w:rsid w:val="00594A9D"/>
    <w:rsid w:val="005A0C69"/>
    <w:rsid w:val="005A4CB4"/>
    <w:rsid w:val="005A4E69"/>
    <w:rsid w:val="005A5B4B"/>
    <w:rsid w:val="005B3412"/>
    <w:rsid w:val="005B5905"/>
    <w:rsid w:val="005B624E"/>
    <w:rsid w:val="005B673D"/>
    <w:rsid w:val="005C0987"/>
    <w:rsid w:val="005C70CF"/>
    <w:rsid w:val="005D3BCA"/>
    <w:rsid w:val="005D3F64"/>
    <w:rsid w:val="005D4384"/>
    <w:rsid w:val="005E1573"/>
    <w:rsid w:val="005E2904"/>
    <w:rsid w:val="005E3CE4"/>
    <w:rsid w:val="005E4211"/>
    <w:rsid w:val="005E4D61"/>
    <w:rsid w:val="005F1D46"/>
    <w:rsid w:val="005F377F"/>
    <w:rsid w:val="006008BC"/>
    <w:rsid w:val="00604ECB"/>
    <w:rsid w:val="00606805"/>
    <w:rsid w:val="006100DA"/>
    <w:rsid w:val="006102DC"/>
    <w:rsid w:val="006124F9"/>
    <w:rsid w:val="00613374"/>
    <w:rsid w:val="00613925"/>
    <w:rsid w:val="00613B25"/>
    <w:rsid w:val="00617355"/>
    <w:rsid w:val="0062190F"/>
    <w:rsid w:val="006241DD"/>
    <w:rsid w:val="006242E0"/>
    <w:rsid w:val="00624C32"/>
    <w:rsid w:val="00625ABB"/>
    <w:rsid w:val="00625EE8"/>
    <w:rsid w:val="0062765A"/>
    <w:rsid w:val="00627E25"/>
    <w:rsid w:val="00630DEA"/>
    <w:rsid w:val="00632A22"/>
    <w:rsid w:val="00633039"/>
    <w:rsid w:val="00634E09"/>
    <w:rsid w:val="0063772D"/>
    <w:rsid w:val="006413AA"/>
    <w:rsid w:val="00642646"/>
    <w:rsid w:val="006436F3"/>
    <w:rsid w:val="0064474D"/>
    <w:rsid w:val="00646E90"/>
    <w:rsid w:val="00650D66"/>
    <w:rsid w:val="00652681"/>
    <w:rsid w:val="006548CC"/>
    <w:rsid w:val="006560F9"/>
    <w:rsid w:val="00660DD3"/>
    <w:rsid w:val="00661068"/>
    <w:rsid w:val="006621D2"/>
    <w:rsid w:val="00662615"/>
    <w:rsid w:val="00663C79"/>
    <w:rsid w:val="006641CC"/>
    <w:rsid w:val="006669C5"/>
    <w:rsid w:val="006676C4"/>
    <w:rsid w:val="006711EF"/>
    <w:rsid w:val="006735C3"/>
    <w:rsid w:val="0067422D"/>
    <w:rsid w:val="006743F4"/>
    <w:rsid w:val="006747B9"/>
    <w:rsid w:val="0067651B"/>
    <w:rsid w:val="0067785B"/>
    <w:rsid w:val="0068151F"/>
    <w:rsid w:val="0068393D"/>
    <w:rsid w:val="00683EA5"/>
    <w:rsid w:val="00685A34"/>
    <w:rsid w:val="006924D3"/>
    <w:rsid w:val="0069342F"/>
    <w:rsid w:val="0069349D"/>
    <w:rsid w:val="0069478B"/>
    <w:rsid w:val="006955E8"/>
    <w:rsid w:val="00697D09"/>
    <w:rsid w:val="006A3FD6"/>
    <w:rsid w:val="006A55CA"/>
    <w:rsid w:val="006A565C"/>
    <w:rsid w:val="006A56A8"/>
    <w:rsid w:val="006A5E44"/>
    <w:rsid w:val="006A67B3"/>
    <w:rsid w:val="006B00FA"/>
    <w:rsid w:val="006B0F39"/>
    <w:rsid w:val="006B2EF0"/>
    <w:rsid w:val="006B3DDE"/>
    <w:rsid w:val="006B515E"/>
    <w:rsid w:val="006B54AE"/>
    <w:rsid w:val="006C2AA5"/>
    <w:rsid w:val="006C36A9"/>
    <w:rsid w:val="006C514B"/>
    <w:rsid w:val="006C5C16"/>
    <w:rsid w:val="006C705C"/>
    <w:rsid w:val="006D0506"/>
    <w:rsid w:val="006D1348"/>
    <w:rsid w:val="006D1557"/>
    <w:rsid w:val="006D1A0D"/>
    <w:rsid w:val="006D209E"/>
    <w:rsid w:val="006D2BC5"/>
    <w:rsid w:val="006D311A"/>
    <w:rsid w:val="006D3E90"/>
    <w:rsid w:val="006D459D"/>
    <w:rsid w:val="006D47A5"/>
    <w:rsid w:val="006D7EB3"/>
    <w:rsid w:val="006E0FCB"/>
    <w:rsid w:val="006E157A"/>
    <w:rsid w:val="006E1FBB"/>
    <w:rsid w:val="006E450F"/>
    <w:rsid w:val="006E544F"/>
    <w:rsid w:val="006E67FA"/>
    <w:rsid w:val="006E6B9A"/>
    <w:rsid w:val="006E6E12"/>
    <w:rsid w:val="006E73C2"/>
    <w:rsid w:val="006F408A"/>
    <w:rsid w:val="006F5112"/>
    <w:rsid w:val="006F64F5"/>
    <w:rsid w:val="007005AE"/>
    <w:rsid w:val="007026D8"/>
    <w:rsid w:val="00702F1E"/>
    <w:rsid w:val="007036F2"/>
    <w:rsid w:val="007054B5"/>
    <w:rsid w:val="00706712"/>
    <w:rsid w:val="0071047B"/>
    <w:rsid w:val="00710553"/>
    <w:rsid w:val="00710FBB"/>
    <w:rsid w:val="00712514"/>
    <w:rsid w:val="00713132"/>
    <w:rsid w:val="00713142"/>
    <w:rsid w:val="00714E98"/>
    <w:rsid w:val="00716D61"/>
    <w:rsid w:val="00716F3F"/>
    <w:rsid w:val="00723CFF"/>
    <w:rsid w:val="00723FDF"/>
    <w:rsid w:val="00725FB7"/>
    <w:rsid w:val="00726871"/>
    <w:rsid w:val="00727DCE"/>
    <w:rsid w:val="007300E6"/>
    <w:rsid w:val="00730590"/>
    <w:rsid w:val="007305C9"/>
    <w:rsid w:val="007353E2"/>
    <w:rsid w:val="00736E1A"/>
    <w:rsid w:val="0073705B"/>
    <w:rsid w:val="00737F33"/>
    <w:rsid w:val="00740AA0"/>
    <w:rsid w:val="007418A3"/>
    <w:rsid w:val="007433B1"/>
    <w:rsid w:val="0074341D"/>
    <w:rsid w:val="007436F7"/>
    <w:rsid w:val="007441CC"/>
    <w:rsid w:val="00744389"/>
    <w:rsid w:val="007455AE"/>
    <w:rsid w:val="00745C34"/>
    <w:rsid w:val="00746AF5"/>
    <w:rsid w:val="00746B97"/>
    <w:rsid w:val="00747608"/>
    <w:rsid w:val="0075050E"/>
    <w:rsid w:val="00752F25"/>
    <w:rsid w:val="00755425"/>
    <w:rsid w:val="00762236"/>
    <w:rsid w:val="0076285F"/>
    <w:rsid w:val="007629B9"/>
    <w:rsid w:val="00762A51"/>
    <w:rsid w:val="00762D29"/>
    <w:rsid w:val="00763B17"/>
    <w:rsid w:val="00765C90"/>
    <w:rsid w:val="00766BDE"/>
    <w:rsid w:val="00767BE4"/>
    <w:rsid w:val="007721B4"/>
    <w:rsid w:val="00776A58"/>
    <w:rsid w:val="007804F3"/>
    <w:rsid w:val="007807B6"/>
    <w:rsid w:val="00780B83"/>
    <w:rsid w:val="007824F5"/>
    <w:rsid w:val="00782E0F"/>
    <w:rsid w:val="0078325B"/>
    <w:rsid w:val="00783B9D"/>
    <w:rsid w:val="0078594D"/>
    <w:rsid w:val="00786278"/>
    <w:rsid w:val="00786883"/>
    <w:rsid w:val="00787DEF"/>
    <w:rsid w:val="007921CA"/>
    <w:rsid w:val="0079465F"/>
    <w:rsid w:val="007963BA"/>
    <w:rsid w:val="007A02F1"/>
    <w:rsid w:val="007A1164"/>
    <w:rsid w:val="007A5C45"/>
    <w:rsid w:val="007A7E50"/>
    <w:rsid w:val="007B094C"/>
    <w:rsid w:val="007B1732"/>
    <w:rsid w:val="007B33D6"/>
    <w:rsid w:val="007B7999"/>
    <w:rsid w:val="007C044D"/>
    <w:rsid w:val="007C1869"/>
    <w:rsid w:val="007C3C25"/>
    <w:rsid w:val="007C3DA3"/>
    <w:rsid w:val="007C41CC"/>
    <w:rsid w:val="007C43E3"/>
    <w:rsid w:val="007C4E4E"/>
    <w:rsid w:val="007D0606"/>
    <w:rsid w:val="007D0FEA"/>
    <w:rsid w:val="007D10D5"/>
    <w:rsid w:val="007D1FFF"/>
    <w:rsid w:val="007D227C"/>
    <w:rsid w:val="007D245A"/>
    <w:rsid w:val="007D2779"/>
    <w:rsid w:val="007D3430"/>
    <w:rsid w:val="007D44A1"/>
    <w:rsid w:val="007E2864"/>
    <w:rsid w:val="007E3953"/>
    <w:rsid w:val="007E3C02"/>
    <w:rsid w:val="007E4A4E"/>
    <w:rsid w:val="007E6F47"/>
    <w:rsid w:val="007E7322"/>
    <w:rsid w:val="007F1B18"/>
    <w:rsid w:val="007F5477"/>
    <w:rsid w:val="007F624F"/>
    <w:rsid w:val="007F6A05"/>
    <w:rsid w:val="007F6F75"/>
    <w:rsid w:val="00800BF3"/>
    <w:rsid w:val="0080162D"/>
    <w:rsid w:val="0080356D"/>
    <w:rsid w:val="00804350"/>
    <w:rsid w:val="00804561"/>
    <w:rsid w:val="0080559C"/>
    <w:rsid w:val="00806A05"/>
    <w:rsid w:val="0081065E"/>
    <w:rsid w:val="00812E90"/>
    <w:rsid w:val="008205B6"/>
    <w:rsid w:val="00820959"/>
    <w:rsid w:val="00821880"/>
    <w:rsid w:val="00837011"/>
    <w:rsid w:val="00837374"/>
    <w:rsid w:val="008374B5"/>
    <w:rsid w:val="00844B28"/>
    <w:rsid w:val="0084737A"/>
    <w:rsid w:val="008504EF"/>
    <w:rsid w:val="00850818"/>
    <w:rsid w:val="008510D3"/>
    <w:rsid w:val="00852865"/>
    <w:rsid w:val="00855EDC"/>
    <w:rsid w:val="00856080"/>
    <w:rsid w:val="00856AA9"/>
    <w:rsid w:val="00856E2A"/>
    <w:rsid w:val="00863BAE"/>
    <w:rsid w:val="008640AC"/>
    <w:rsid w:val="00864994"/>
    <w:rsid w:val="00871429"/>
    <w:rsid w:val="0087211A"/>
    <w:rsid w:val="00872D46"/>
    <w:rsid w:val="00873FDF"/>
    <w:rsid w:val="00875653"/>
    <w:rsid w:val="0087710F"/>
    <w:rsid w:val="008832D0"/>
    <w:rsid w:val="008838C7"/>
    <w:rsid w:val="00883AE7"/>
    <w:rsid w:val="008858E4"/>
    <w:rsid w:val="0089013A"/>
    <w:rsid w:val="00891011"/>
    <w:rsid w:val="008910FE"/>
    <w:rsid w:val="008948E7"/>
    <w:rsid w:val="008974E9"/>
    <w:rsid w:val="008A108C"/>
    <w:rsid w:val="008B442E"/>
    <w:rsid w:val="008B7ECE"/>
    <w:rsid w:val="008C17BD"/>
    <w:rsid w:val="008C3E34"/>
    <w:rsid w:val="008C54A5"/>
    <w:rsid w:val="008C54C9"/>
    <w:rsid w:val="008C7E52"/>
    <w:rsid w:val="008D160E"/>
    <w:rsid w:val="008D26D0"/>
    <w:rsid w:val="008E546E"/>
    <w:rsid w:val="008E60BB"/>
    <w:rsid w:val="008F4750"/>
    <w:rsid w:val="008F5741"/>
    <w:rsid w:val="008F60B8"/>
    <w:rsid w:val="008F7439"/>
    <w:rsid w:val="00900FF6"/>
    <w:rsid w:val="00905B9E"/>
    <w:rsid w:val="0090635C"/>
    <w:rsid w:val="0091135F"/>
    <w:rsid w:val="00912CD9"/>
    <w:rsid w:val="00912F96"/>
    <w:rsid w:val="00915D5C"/>
    <w:rsid w:val="00920343"/>
    <w:rsid w:val="009215A6"/>
    <w:rsid w:val="00925DDB"/>
    <w:rsid w:val="00935BED"/>
    <w:rsid w:val="009368E3"/>
    <w:rsid w:val="0093786C"/>
    <w:rsid w:val="00940908"/>
    <w:rsid w:val="00941EDB"/>
    <w:rsid w:val="009440E8"/>
    <w:rsid w:val="009446D6"/>
    <w:rsid w:val="009476D7"/>
    <w:rsid w:val="00950570"/>
    <w:rsid w:val="009507CB"/>
    <w:rsid w:val="00950FBC"/>
    <w:rsid w:val="009532E9"/>
    <w:rsid w:val="00953DCE"/>
    <w:rsid w:val="009706FC"/>
    <w:rsid w:val="00974CA2"/>
    <w:rsid w:val="00976E19"/>
    <w:rsid w:val="0098028A"/>
    <w:rsid w:val="009806F4"/>
    <w:rsid w:val="00982607"/>
    <w:rsid w:val="00982A8B"/>
    <w:rsid w:val="00982C3B"/>
    <w:rsid w:val="00984D7F"/>
    <w:rsid w:val="00990FBD"/>
    <w:rsid w:val="009932E0"/>
    <w:rsid w:val="00993ABC"/>
    <w:rsid w:val="00993E5A"/>
    <w:rsid w:val="00995D43"/>
    <w:rsid w:val="00996CA9"/>
    <w:rsid w:val="009A2DCF"/>
    <w:rsid w:val="009A3BB1"/>
    <w:rsid w:val="009A42D6"/>
    <w:rsid w:val="009A476A"/>
    <w:rsid w:val="009A4F7E"/>
    <w:rsid w:val="009A65B1"/>
    <w:rsid w:val="009A7DDD"/>
    <w:rsid w:val="009B1C36"/>
    <w:rsid w:val="009B23DC"/>
    <w:rsid w:val="009B41F5"/>
    <w:rsid w:val="009B4368"/>
    <w:rsid w:val="009B6324"/>
    <w:rsid w:val="009C15A3"/>
    <w:rsid w:val="009C2A99"/>
    <w:rsid w:val="009C355B"/>
    <w:rsid w:val="009C45D5"/>
    <w:rsid w:val="009D6A34"/>
    <w:rsid w:val="009E025A"/>
    <w:rsid w:val="009E1295"/>
    <w:rsid w:val="009E7A11"/>
    <w:rsid w:val="009F1B61"/>
    <w:rsid w:val="009F72B0"/>
    <w:rsid w:val="00A00FE2"/>
    <w:rsid w:val="00A035DE"/>
    <w:rsid w:val="00A03CF0"/>
    <w:rsid w:val="00A048FF"/>
    <w:rsid w:val="00A06CED"/>
    <w:rsid w:val="00A074F9"/>
    <w:rsid w:val="00A11A3A"/>
    <w:rsid w:val="00A13ED8"/>
    <w:rsid w:val="00A14244"/>
    <w:rsid w:val="00A14439"/>
    <w:rsid w:val="00A161C0"/>
    <w:rsid w:val="00A16F4D"/>
    <w:rsid w:val="00A20AEA"/>
    <w:rsid w:val="00A217A4"/>
    <w:rsid w:val="00A2289D"/>
    <w:rsid w:val="00A236DB"/>
    <w:rsid w:val="00A26132"/>
    <w:rsid w:val="00A27EA0"/>
    <w:rsid w:val="00A30237"/>
    <w:rsid w:val="00A303AF"/>
    <w:rsid w:val="00A32087"/>
    <w:rsid w:val="00A32C0F"/>
    <w:rsid w:val="00A3369C"/>
    <w:rsid w:val="00A3472B"/>
    <w:rsid w:val="00A352D6"/>
    <w:rsid w:val="00A37E11"/>
    <w:rsid w:val="00A40291"/>
    <w:rsid w:val="00A40F0F"/>
    <w:rsid w:val="00A42D47"/>
    <w:rsid w:val="00A437D2"/>
    <w:rsid w:val="00A44866"/>
    <w:rsid w:val="00A44897"/>
    <w:rsid w:val="00A4518B"/>
    <w:rsid w:val="00A45BBA"/>
    <w:rsid w:val="00A50134"/>
    <w:rsid w:val="00A505E7"/>
    <w:rsid w:val="00A5066F"/>
    <w:rsid w:val="00A51750"/>
    <w:rsid w:val="00A52287"/>
    <w:rsid w:val="00A550A1"/>
    <w:rsid w:val="00A561EA"/>
    <w:rsid w:val="00A57C68"/>
    <w:rsid w:val="00A619F9"/>
    <w:rsid w:val="00A643C5"/>
    <w:rsid w:val="00A65BC0"/>
    <w:rsid w:val="00A716AE"/>
    <w:rsid w:val="00A73F4C"/>
    <w:rsid w:val="00A80650"/>
    <w:rsid w:val="00A81D0C"/>
    <w:rsid w:val="00A81E3E"/>
    <w:rsid w:val="00A851BF"/>
    <w:rsid w:val="00A85AFE"/>
    <w:rsid w:val="00A868AF"/>
    <w:rsid w:val="00A90E26"/>
    <w:rsid w:val="00A9118C"/>
    <w:rsid w:val="00A977FD"/>
    <w:rsid w:val="00A97E25"/>
    <w:rsid w:val="00AA42E9"/>
    <w:rsid w:val="00AB3DB2"/>
    <w:rsid w:val="00AB4292"/>
    <w:rsid w:val="00AB5A7C"/>
    <w:rsid w:val="00AB72B5"/>
    <w:rsid w:val="00AC39E4"/>
    <w:rsid w:val="00AC3B0C"/>
    <w:rsid w:val="00AC5C56"/>
    <w:rsid w:val="00AC61B3"/>
    <w:rsid w:val="00AC7782"/>
    <w:rsid w:val="00AD1B6F"/>
    <w:rsid w:val="00AD2469"/>
    <w:rsid w:val="00AD4C3C"/>
    <w:rsid w:val="00AD582F"/>
    <w:rsid w:val="00AE0B33"/>
    <w:rsid w:val="00AE11F8"/>
    <w:rsid w:val="00AE5FD1"/>
    <w:rsid w:val="00AF11A5"/>
    <w:rsid w:val="00AF3F71"/>
    <w:rsid w:val="00AF3F9A"/>
    <w:rsid w:val="00AF6CC7"/>
    <w:rsid w:val="00B02FBF"/>
    <w:rsid w:val="00B03952"/>
    <w:rsid w:val="00B04939"/>
    <w:rsid w:val="00B04E29"/>
    <w:rsid w:val="00B05392"/>
    <w:rsid w:val="00B05E07"/>
    <w:rsid w:val="00B0632E"/>
    <w:rsid w:val="00B07129"/>
    <w:rsid w:val="00B07C88"/>
    <w:rsid w:val="00B13415"/>
    <w:rsid w:val="00B1358C"/>
    <w:rsid w:val="00B141F6"/>
    <w:rsid w:val="00B153B0"/>
    <w:rsid w:val="00B168EA"/>
    <w:rsid w:val="00B16907"/>
    <w:rsid w:val="00B16A86"/>
    <w:rsid w:val="00B178D0"/>
    <w:rsid w:val="00B20FF0"/>
    <w:rsid w:val="00B236F0"/>
    <w:rsid w:val="00B25EF0"/>
    <w:rsid w:val="00B267BD"/>
    <w:rsid w:val="00B30222"/>
    <w:rsid w:val="00B30894"/>
    <w:rsid w:val="00B30BB1"/>
    <w:rsid w:val="00B3225B"/>
    <w:rsid w:val="00B34C04"/>
    <w:rsid w:val="00B35AF9"/>
    <w:rsid w:val="00B41D21"/>
    <w:rsid w:val="00B4255C"/>
    <w:rsid w:val="00B46077"/>
    <w:rsid w:val="00B46133"/>
    <w:rsid w:val="00B461EA"/>
    <w:rsid w:val="00B5050D"/>
    <w:rsid w:val="00B63305"/>
    <w:rsid w:val="00B637B4"/>
    <w:rsid w:val="00B64751"/>
    <w:rsid w:val="00B67646"/>
    <w:rsid w:val="00B708CC"/>
    <w:rsid w:val="00B71CF6"/>
    <w:rsid w:val="00B72D2D"/>
    <w:rsid w:val="00B72DAF"/>
    <w:rsid w:val="00B73992"/>
    <w:rsid w:val="00B744F1"/>
    <w:rsid w:val="00B8204A"/>
    <w:rsid w:val="00B84E24"/>
    <w:rsid w:val="00B8735E"/>
    <w:rsid w:val="00B87405"/>
    <w:rsid w:val="00B8746D"/>
    <w:rsid w:val="00B90763"/>
    <w:rsid w:val="00B9387E"/>
    <w:rsid w:val="00B94482"/>
    <w:rsid w:val="00B96021"/>
    <w:rsid w:val="00B97FC6"/>
    <w:rsid w:val="00BA0FDB"/>
    <w:rsid w:val="00BA3A17"/>
    <w:rsid w:val="00BA47EB"/>
    <w:rsid w:val="00BA5BFD"/>
    <w:rsid w:val="00BA6775"/>
    <w:rsid w:val="00BA6E43"/>
    <w:rsid w:val="00BB325B"/>
    <w:rsid w:val="00BC12DD"/>
    <w:rsid w:val="00BC2AE8"/>
    <w:rsid w:val="00BC45AE"/>
    <w:rsid w:val="00BC619E"/>
    <w:rsid w:val="00BC6DD3"/>
    <w:rsid w:val="00BC6FD8"/>
    <w:rsid w:val="00BD16E1"/>
    <w:rsid w:val="00BD39C3"/>
    <w:rsid w:val="00BD3A19"/>
    <w:rsid w:val="00BD46C9"/>
    <w:rsid w:val="00BE4389"/>
    <w:rsid w:val="00BF042A"/>
    <w:rsid w:val="00BF1579"/>
    <w:rsid w:val="00C00599"/>
    <w:rsid w:val="00C034EC"/>
    <w:rsid w:val="00C05724"/>
    <w:rsid w:val="00C113A3"/>
    <w:rsid w:val="00C114FB"/>
    <w:rsid w:val="00C11528"/>
    <w:rsid w:val="00C122AD"/>
    <w:rsid w:val="00C12EC2"/>
    <w:rsid w:val="00C1564F"/>
    <w:rsid w:val="00C159C1"/>
    <w:rsid w:val="00C16028"/>
    <w:rsid w:val="00C16650"/>
    <w:rsid w:val="00C16EF8"/>
    <w:rsid w:val="00C212FD"/>
    <w:rsid w:val="00C2208C"/>
    <w:rsid w:val="00C2280A"/>
    <w:rsid w:val="00C22CCA"/>
    <w:rsid w:val="00C2452F"/>
    <w:rsid w:val="00C24993"/>
    <w:rsid w:val="00C30A3D"/>
    <w:rsid w:val="00C3195D"/>
    <w:rsid w:val="00C3397B"/>
    <w:rsid w:val="00C37E80"/>
    <w:rsid w:val="00C40038"/>
    <w:rsid w:val="00C40380"/>
    <w:rsid w:val="00C41114"/>
    <w:rsid w:val="00C4193D"/>
    <w:rsid w:val="00C42954"/>
    <w:rsid w:val="00C4444F"/>
    <w:rsid w:val="00C45693"/>
    <w:rsid w:val="00C4681D"/>
    <w:rsid w:val="00C512D3"/>
    <w:rsid w:val="00C5138C"/>
    <w:rsid w:val="00C523FA"/>
    <w:rsid w:val="00C5305E"/>
    <w:rsid w:val="00C546FC"/>
    <w:rsid w:val="00C55616"/>
    <w:rsid w:val="00C57F5A"/>
    <w:rsid w:val="00C62584"/>
    <w:rsid w:val="00C62793"/>
    <w:rsid w:val="00C6477D"/>
    <w:rsid w:val="00C648A7"/>
    <w:rsid w:val="00C66591"/>
    <w:rsid w:val="00C7407F"/>
    <w:rsid w:val="00C7676A"/>
    <w:rsid w:val="00C8060E"/>
    <w:rsid w:val="00C83D9D"/>
    <w:rsid w:val="00C84C41"/>
    <w:rsid w:val="00C87086"/>
    <w:rsid w:val="00C87A09"/>
    <w:rsid w:val="00C91981"/>
    <w:rsid w:val="00C93739"/>
    <w:rsid w:val="00C96712"/>
    <w:rsid w:val="00CA0C72"/>
    <w:rsid w:val="00CA3BDA"/>
    <w:rsid w:val="00CA4C52"/>
    <w:rsid w:val="00CB2186"/>
    <w:rsid w:val="00CB4B6D"/>
    <w:rsid w:val="00CB59C5"/>
    <w:rsid w:val="00CC2A04"/>
    <w:rsid w:val="00CC3310"/>
    <w:rsid w:val="00CC4604"/>
    <w:rsid w:val="00CC557D"/>
    <w:rsid w:val="00CC5803"/>
    <w:rsid w:val="00CC69B5"/>
    <w:rsid w:val="00CC773C"/>
    <w:rsid w:val="00CD216C"/>
    <w:rsid w:val="00CD31E7"/>
    <w:rsid w:val="00CD6DA8"/>
    <w:rsid w:val="00CE0839"/>
    <w:rsid w:val="00CF0162"/>
    <w:rsid w:val="00CF1543"/>
    <w:rsid w:val="00CF38F2"/>
    <w:rsid w:val="00CF5444"/>
    <w:rsid w:val="00CF67D6"/>
    <w:rsid w:val="00CF6FDF"/>
    <w:rsid w:val="00CF77A0"/>
    <w:rsid w:val="00D03684"/>
    <w:rsid w:val="00D04116"/>
    <w:rsid w:val="00D04246"/>
    <w:rsid w:val="00D0569A"/>
    <w:rsid w:val="00D105BB"/>
    <w:rsid w:val="00D11F47"/>
    <w:rsid w:val="00D124BD"/>
    <w:rsid w:val="00D12BDF"/>
    <w:rsid w:val="00D13EEF"/>
    <w:rsid w:val="00D13F94"/>
    <w:rsid w:val="00D16A19"/>
    <w:rsid w:val="00D2235F"/>
    <w:rsid w:val="00D37620"/>
    <w:rsid w:val="00D43EFE"/>
    <w:rsid w:val="00D4617D"/>
    <w:rsid w:val="00D50442"/>
    <w:rsid w:val="00D51406"/>
    <w:rsid w:val="00D54FE6"/>
    <w:rsid w:val="00D624A6"/>
    <w:rsid w:val="00D62A1A"/>
    <w:rsid w:val="00D64FB6"/>
    <w:rsid w:val="00D65AE3"/>
    <w:rsid w:val="00D66A1C"/>
    <w:rsid w:val="00D67F2E"/>
    <w:rsid w:val="00D70DCF"/>
    <w:rsid w:val="00D714AE"/>
    <w:rsid w:val="00D758A3"/>
    <w:rsid w:val="00D75D18"/>
    <w:rsid w:val="00D82090"/>
    <w:rsid w:val="00D825DF"/>
    <w:rsid w:val="00D86683"/>
    <w:rsid w:val="00D9066D"/>
    <w:rsid w:val="00D90D8A"/>
    <w:rsid w:val="00D91856"/>
    <w:rsid w:val="00D948FF"/>
    <w:rsid w:val="00D94FA7"/>
    <w:rsid w:val="00D97381"/>
    <w:rsid w:val="00DA0FBE"/>
    <w:rsid w:val="00DA19E3"/>
    <w:rsid w:val="00DA1EBE"/>
    <w:rsid w:val="00DA2887"/>
    <w:rsid w:val="00DA407E"/>
    <w:rsid w:val="00DA7769"/>
    <w:rsid w:val="00DA7BB0"/>
    <w:rsid w:val="00DA7F11"/>
    <w:rsid w:val="00DA7F57"/>
    <w:rsid w:val="00DB1415"/>
    <w:rsid w:val="00DB4FE5"/>
    <w:rsid w:val="00DB646A"/>
    <w:rsid w:val="00DC04CF"/>
    <w:rsid w:val="00DC1703"/>
    <w:rsid w:val="00DC1C9F"/>
    <w:rsid w:val="00DC306A"/>
    <w:rsid w:val="00DC4F28"/>
    <w:rsid w:val="00DD2FCE"/>
    <w:rsid w:val="00DD3129"/>
    <w:rsid w:val="00DD3EDF"/>
    <w:rsid w:val="00DD46F1"/>
    <w:rsid w:val="00DD674D"/>
    <w:rsid w:val="00DD6DA0"/>
    <w:rsid w:val="00DD6F8F"/>
    <w:rsid w:val="00DD6FBB"/>
    <w:rsid w:val="00DD7444"/>
    <w:rsid w:val="00DE7127"/>
    <w:rsid w:val="00DF0710"/>
    <w:rsid w:val="00DF0A9D"/>
    <w:rsid w:val="00DF18D9"/>
    <w:rsid w:val="00DF2C96"/>
    <w:rsid w:val="00DF3933"/>
    <w:rsid w:val="00DF48F1"/>
    <w:rsid w:val="00DF6282"/>
    <w:rsid w:val="00E02395"/>
    <w:rsid w:val="00E02B55"/>
    <w:rsid w:val="00E03D0B"/>
    <w:rsid w:val="00E04FAC"/>
    <w:rsid w:val="00E05541"/>
    <w:rsid w:val="00E10DFA"/>
    <w:rsid w:val="00E121B4"/>
    <w:rsid w:val="00E1580A"/>
    <w:rsid w:val="00E16476"/>
    <w:rsid w:val="00E170FB"/>
    <w:rsid w:val="00E21CF5"/>
    <w:rsid w:val="00E245B1"/>
    <w:rsid w:val="00E246E9"/>
    <w:rsid w:val="00E24D03"/>
    <w:rsid w:val="00E24FC7"/>
    <w:rsid w:val="00E26FCD"/>
    <w:rsid w:val="00E27AAA"/>
    <w:rsid w:val="00E307AA"/>
    <w:rsid w:val="00E33B67"/>
    <w:rsid w:val="00E347C9"/>
    <w:rsid w:val="00E347F9"/>
    <w:rsid w:val="00E351F9"/>
    <w:rsid w:val="00E35589"/>
    <w:rsid w:val="00E3780C"/>
    <w:rsid w:val="00E37F27"/>
    <w:rsid w:val="00E410E3"/>
    <w:rsid w:val="00E4360B"/>
    <w:rsid w:val="00E44B35"/>
    <w:rsid w:val="00E44CB3"/>
    <w:rsid w:val="00E4512C"/>
    <w:rsid w:val="00E46DB4"/>
    <w:rsid w:val="00E50316"/>
    <w:rsid w:val="00E503C6"/>
    <w:rsid w:val="00E52F0D"/>
    <w:rsid w:val="00E53DB7"/>
    <w:rsid w:val="00E53F43"/>
    <w:rsid w:val="00E5526F"/>
    <w:rsid w:val="00E57A49"/>
    <w:rsid w:val="00E61075"/>
    <w:rsid w:val="00E64A9F"/>
    <w:rsid w:val="00E65E0A"/>
    <w:rsid w:val="00E708EA"/>
    <w:rsid w:val="00E7317B"/>
    <w:rsid w:val="00E73375"/>
    <w:rsid w:val="00E75DCF"/>
    <w:rsid w:val="00E81993"/>
    <w:rsid w:val="00E844F1"/>
    <w:rsid w:val="00E84A5E"/>
    <w:rsid w:val="00E85D70"/>
    <w:rsid w:val="00E9070B"/>
    <w:rsid w:val="00E92053"/>
    <w:rsid w:val="00E97129"/>
    <w:rsid w:val="00E97AAE"/>
    <w:rsid w:val="00EA0EBF"/>
    <w:rsid w:val="00EA1E98"/>
    <w:rsid w:val="00EA214E"/>
    <w:rsid w:val="00EA2291"/>
    <w:rsid w:val="00EA3A7F"/>
    <w:rsid w:val="00EA67D2"/>
    <w:rsid w:val="00EB0A77"/>
    <w:rsid w:val="00EB25DB"/>
    <w:rsid w:val="00EB294D"/>
    <w:rsid w:val="00EB478B"/>
    <w:rsid w:val="00EB4B44"/>
    <w:rsid w:val="00EB525E"/>
    <w:rsid w:val="00EC0536"/>
    <w:rsid w:val="00EC0543"/>
    <w:rsid w:val="00EC08C2"/>
    <w:rsid w:val="00EC11E5"/>
    <w:rsid w:val="00EC5F9E"/>
    <w:rsid w:val="00EC6109"/>
    <w:rsid w:val="00ED20FB"/>
    <w:rsid w:val="00ED3F67"/>
    <w:rsid w:val="00EE1A54"/>
    <w:rsid w:val="00EE1CC3"/>
    <w:rsid w:val="00EE1FD4"/>
    <w:rsid w:val="00EE3361"/>
    <w:rsid w:val="00EE39E0"/>
    <w:rsid w:val="00EE3F17"/>
    <w:rsid w:val="00EE441C"/>
    <w:rsid w:val="00EE528B"/>
    <w:rsid w:val="00EE74CF"/>
    <w:rsid w:val="00EF4E8F"/>
    <w:rsid w:val="00EF6D81"/>
    <w:rsid w:val="00F00B5F"/>
    <w:rsid w:val="00F01EA9"/>
    <w:rsid w:val="00F03A6E"/>
    <w:rsid w:val="00F06E41"/>
    <w:rsid w:val="00F07023"/>
    <w:rsid w:val="00F1241A"/>
    <w:rsid w:val="00F126BC"/>
    <w:rsid w:val="00F12E73"/>
    <w:rsid w:val="00F147FA"/>
    <w:rsid w:val="00F14CFF"/>
    <w:rsid w:val="00F176C7"/>
    <w:rsid w:val="00F31354"/>
    <w:rsid w:val="00F32406"/>
    <w:rsid w:val="00F32F03"/>
    <w:rsid w:val="00F35155"/>
    <w:rsid w:val="00F3598F"/>
    <w:rsid w:val="00F37060"/>
    <w:rsid w:val="00F4369F"/>
    <w:rsid w:val="00F53121"/>
    <w:rsid w:val="00F54855"/>
    <w:rsid w:val="00F55BA6"/>
    <w:rsid w:val="00F60A13"/>
    <w:rsid w:val="00F62F3C"/>
    <w:rsid w:val="00F63A12"/>
    <w:rsid w:val="00F64785"/>
    <w:rsid w:val="00F6548B"/>
    <w:rsid w:val="00F70759"/>
    <w:rsid w:val="00F7189C"/>
    <w:rsid w:val="00F72925"/>
    <w:rsid w:val="00F739B7"/>
    <w:rsid w:val="00F73C7A"/>
    <w:rsid w:val="00F764C8"/>
    <w:rsid w:val="00F906E3"/>
    <w:rsid w:val="00F9491C"/>
    <w:rsid w:val="00FA1423"/>
    <w:rsid w:val="00FB1264"/>
    <w:rsid w:val="00FB4503"/>
    <w:rsid w:val="00FB773F"/>
    <w:rsid w:val="00FC0193"/>
    <w:rsid w:val="00FC240A"/>
    <w:rsid w:val="00FD00E7"/>
    <w:rsid w:val="00FD0B70"/>
    <w:rsid w:val="00FD1774"/>
    <w:rsid w:val="00FD252E"/>
    <w:rsid w:val="00FD3237"/>
    <w:rsid w:val="00FD54FA"/>
    <w:rsid w:val="00FD5E32"/>
    <w:rsid w:val="00FD6DD6"/>
    <w:rsid w:val="00FE128D"/>
    <w:rsid w:val="00FE2D72"/>
    <w:rsid w:val="00FE4AE8"/>
    <w:rsid w:val="00FF07E9"/>
    <w:rsid w:val="00FF2A37"/>
    <w:rsid w:val="00FF2DB0"/>
    <w:rsid w:val="00FF5696"/>
    <w:rsid w:val="052A1131"/>
    <w:rsid w:val="072756B5"/>
    <w:rsid w:val="0B392BD1"/>
    <w:rsid w:val="0D5A0B23"/>
    <w:rsid w:val="0FDA6871"/>
    <w:rsid w:val="126F6B10"/>
    <w:rsid w:val="153A6AD5"/>
    <w:rsid w:val="159623D0"/>
    <w:rsid w:val="192F3A98"/>
    <w:rsid w:val="196F3D7E"/>
    <w:rsid w:val="1E521E45"/>
    <w:rsid w:val="25863A51"/>
    <w:rsid w:val="2A475312"/>
    <w:rsid w:val="35D677B4"/>
    <w:rsid w:val="3C0954CB"/>
    <w:rsid w:val="42451717"/>
    <w:rsid w:val="44EF01D1"/>
    <w:rsid w:val="45B95E64"/>
    <w:rsid w:val="5AE64651"/>
    <w:rsid w:val="60DA3593"/>
    <w:rsid w:val="65121E6F"/>
    <w:rsid w:val="669677F7"/>
    <w:rsid w:val="66C719B5"/>
    <w:rsid w:val="67342D7A"/>
    <w:rsid w:val="683B3CA4"/>
    <w:rsid w:val="6B0F740F"/>
    <w:rsid w:val="6CEA40C7"/>
    <w:rsid w:val="75EC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qFormat/>
    <w:uiPriority w:val="0"/>
    <w:rPr>
      <w:sz w:val="18"/>
      <w:szCs w:val="18"/>
    </w:rPr>
  </w:style>
  <w:style w:type="paragraph" w:styleId="3">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uiPriority w:val="0"/>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4"/>
    <w:qFormat/>
    <w:uiPriority w:val="0"/>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unhideWhenUsed/>
    <w:qFormat/>
    <w:uiPriority w:val="99"/>
    <w:pPr>
      <w:ind w:firstLine="420" w:firstLineChars="200"/>
    </w:pPr>
  </w:style>
  <w:style w:type="paragraph" w:customStyle="1" w:styleId="14">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15">
    <w:name w:val="批注框文本 字符"/>
    <w:basedOn w:val="8"/>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1235</Words>
  <Characters>7040</Characters>
  <Lines>58</Lines>
  <Paragraphs>16</Paragraphs>
  <TotalTime>235</TotalTime>
  <ScaleCrop>false</ScaleCrop>
  <LinksUpToDate>false</LinksUpToDate>
  <CharactersWithSpaces>8259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2019-04-16T08:02:00Z</dcterms:created>
  <dc:creator>刘晓思</dc:creator>
  <cp:lastModifiedBy>Administrator</cp:lastModifiedBy>
  <cp:lastPrinted>2019-08-20T07:09:00Z</cp:lastPrinted>
  <dcterms:modified xsi:type="dcterms:W3CDTF">2019-08-30T08:47:34Z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