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荔湾区花地街招聘合同制工作人员的公告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（续招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）</w:t>
      </w:r>
    </w:p>
    <w:bookmarkEnd w:id="0"/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为进一步充实我街拆迁办工作队伍力量，决定面向社会公开招聘4名合同制工作人员，工作至专项拆迁任务结束。根据相关法规要求，公告如下：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一、招聘的岗位和数量：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街拆迁办工作人员4名（男性3名，女性1名）。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二、招聘条件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（一）全日制大专或以上学历；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（二）年龄在35周岁以下；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（三）具有一定的公文写作能力，熟悉使用CAD、WORD、EXCEL等绘图及办公软件；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（四）熟悉房屋征收工作或者具有2年以上工程管理工作经验，有代建、招标代理行业相关工作管理工作者优先；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（五）身体健康；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（六）遵纪守法，品行端正，吃苦耐劳，具有良好的职业道德和团队精神，有一定的独立工作能力和组织协调能力，善于沟通。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三、工资福利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全年总收入5万元左右（含五险一金、节日费、工资绩效等）。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四、报名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1、报名时间：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2017年7月27日至8月3日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2、报名地点：花地街道办事处二楼办公室（芳村大道中187号），联系人：陈小姐，联系电话：81891459；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3、注意事项：报名人员应提交报名表，户口簿、身份证、学历证等有关证明原件及复印件，以及本人近期正面免冠大一寸彩照2张。应聘人员提供的身份证明、学历证书和岗位所需要的其它材料应当真实有效，如发现弄虚作假，一经查实,取消资格。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27" w:lineRule="atLeast"/>
        <w:jc w:val="left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</w:rPr>
        <w:t>荔湾区花地街道办事处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30"/>
          <w:szCs w:val="30"/>
        </w:rPr>
        <w:t>2017年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left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both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附件：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"http://new.lw.gov.cn:9000/website-webapp/common/preview_resource.action?id=fabdb780e0304dff9a8909d4348ed406&amp;type=xls&amp;jcrVer=1.0" \t "http://new.lw.gov.cn:9000/website-webapp/ewebeditor/ewebeditor.htm?id=content&amp;style=coolblue&amp;extcss=_example/_blank"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5"/>
          <w:rFonts w:hint="eastAsia" w:ascii="宋体" w:hAnsi="宋体" w:eastAsia="宋体" w:cs="宋体"/>
          <w:sz w:val="30"/>
          <w:szCs w:val="30"/>
        </w:rPr>
        <w:t>荔湾区花地街公开招聘合同制人员报名登记表.xls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>
      <w:pPr>
        <w:jc w:val="lef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2F2D"/>
    <w:rsid w:val="2B874A5D"/>
    <w:rsid w:val="565730B4"/>
    <w:rsid w:val="5ABF192C"/>
    <w:rsid w:val="6BBA3630"/>
    <w:rsid w:val="6DF830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50" w:beforeAutospacing="0" w:after="0" w:afterAutospacing="0" w:line="27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sz w:val="21"/>
      <w:szCs w:val="21"/>
      <w:u w:val="single"/>
    </w:rPr>
  </w:style>
  <w:style w:type="character" w:styleId="5">
    <w:name w:val="Hyperlink"/>
    <w:basedOn w:val="3"/>
    <w:qFormat/>
    <w:uiPriority w:val="0"/>
    <w:rPr>
      <w:color w:val="0000FF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2017-07-26T04:02:39Z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